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8C" w:rsidRPr="0097729F" w:rsidRDefault="007B698C" w:rsidP="008251BC">
      <w:pPr>
        <w:spacing w:after="0"/>
        <w:jc w:val="center"/>
        <w:rPr>
          <w:rFonts w:ascii="Times New Roman" w:eastAsia="Calibri" w:hAnsi="Times New Roman"/>
        </w:rPr>
      </w:pPr>
      <w:r w:rsidRPr="0097729F">
        <w:rPr>
          <w:rFonts w:ascii="Times New Roman" w:eastAsia="Calibri" w:hAnsi="Times New Roman"/>
        </w:rPr>
        <w:t>Мэрия города Череповца</w:t>
      </w:r>
    </w:p>
    <w:p w:rsidR="007B698C" w:rsidRPr="0097729F" w:rsidRDefault="007B698C" w:rsidP="007B698C">
      <w:pPr>
        <w:spacing w:after="0"/>
        <w:jc w:val="center"/>
        <w:rPr>
          <w:rFonts w:ascii="Times New Roman" w:eastAsia="Calibri" w:hAnsi="Times New Roman"/>
        </w:rPr>
      </w:pPr>
      <w:r w:rsidRPr="0097729F">
        <w:rPr>
          <w:rFonts w:ascii="Times New Roman" w:eastAsia="Calibri" w:hAnsi="Times New Roman"/>
        </w:rPr>
        <w:t>Управление образования мэрии города Череповца</w:t>
      </w:r>
    </w:p>
    <w:p w:rsidR="007B698C" w:rsidRPr="0097729F" w:rsidRDefault="009F7549" w:rsidP="007B698C">
      <w:pPr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АВТОНОМ</w:t>
      </w:r>
      <w:r w:rsidR="007B698C" w:rsidRPr="0097729F">
        <w:rPr>
          <w:rFonts w:ascii="Times New Roman" w:eastAsia="Calibri" w:hAnsi="Times New Roman"/>
          <w:b/>
        </w:rPr>
        <w:t>НОЕ ДОШКОЛЬНОЕ ОБРАЗОВАТЕЛЬ</w:t>
      </w:r>
      <w:r>
        <w:rPr>
          <w:rFonts w:ascii="Times New Roman" w:eastAsia="Calibri" w:hAnsi="Times New Roman"/>
          <w:b/>
        </w:rPr>
        <w:t>НОЕ УЧРЕЖДЕНИЕ «ДЕТСКИЙ САД № 60</w:t>
      </w:r>
      <w:r w:rsidR="007B698C" w:rsidRPr="0097729F">
        <w:rPr>
          <w:rFonts w:ascii="Times New Roman" w:eastAsia="Calibri" w:hAnsi="Times New Roman"/>
          <w:b/>
        </w:rPr>
        <w:t>»</w:t>
      </w:r>
    </w:p>
    <w:p w:rsidR="007B698C" w:rsidRPr="0097729F" w:rsidRDefault="009F7549" w:rsidP="007B698C">
      <w:pPr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(МАДОУ «Детский сад № 60</w:t>
      </w:r>
      <w:r w:rsidR="007B698C" w:rsidRPr="0097729F">
        <w:rPr>
          <w:rFonts w:ascii="Times New Roman" w:eastAsia="Calibri" w:hAnsi="Times New Roman"/>
          <w:b/>
        </w:rPr>
        <w:t>»)</w:t>
      </w:r>
    </w:p>
    <w:p w:rsidR="007B698C" w:rsidRPr="0097729F" w:rsidRDefault="007B698C" w:rsidP="007B698C">
      <w:pPr>
        <w:spacing w:after="0"/>
        <w:jc w:val="center"/>
        <w:rPr>
          <w:rFonts w:ascii="Times New Roman" w:hAnsi="Times New Roman"/>
          <w:i/>
          <w:iCs/>
        </w:rPr>
      </w:pPr>
      <w:r w:rsidRPr="0097729F">
        <w:rPr>
          <w:rFonts w:ascii="Times New Roman" w:hAnsi="Times New Roman"/>
          <w:i/>
          <w:iCs/>
        </w:rPr>
        <w:t xml:space="preserve">ул. </w:t>
      </w:r>
      <w:r w:rsidR="009F7549">
        <w:rPr>
          <w:rFonts w:ascii="Times New Roman" w:hAnsi="Times New Roman"/>
          <w:i/>
          <w:iCs/>
        </w:rPr>
        <w:t>Ветеранов, д.</w:t>
      </w:r>
      <w:r w:rsidRPr="0097729F">
        <w:rPr>
          <w:rFonts w:ascii="Times New Roman" w:hAnsi="Times New Roman"/>
          <w:i/>
          <w:iCs/>
        </w:rPr>
        <w:t>1</w:t>
      </w:r>
      <w:r w:rsidR="009F7549">
        <w:rPr>
          <w:rFonts w:ascii="Times New Roman" w:hAnsi="Times New Roman"/>
          <w:i/>
          <w:iCs/>
        </w:rPr>
        <w:t>6</w:t>
      </w:r>
      <w:r w:rsidRPr="0097729F">
        <w:rPr>
          <w:rFonts w:ascii="Times New Roman" w:hAnsi="Times New Roman"/>
          <w:i/>
          <w:iCs/>
        </w:rPr>
        <w:t>, г. Череповец, Вол</w:t>
      </w:r>
      <w:r w:rsidR="009F7549">
        <w:rPr>
          <w:rFonts w:ascii="Times New Roman" w:hAnsi="Times New Roman"/>
          <w:i/>
          <w:iCs/>
        </w:rPr>
        <w:t>огодская область, Россия, 162625</w:t>
      </w:r>
      <w:r w:rsidRPr="0097729F">
        <w:rPr>
          <w:rFonts w:ascii="Times New Roman" w:hAnsi="Times New Roman"/>
          <w:i/>
          <w:iCs/>
        </w:rPr>
        <w:t xml:space="preserve">, </w:t>
      </w:r>
      <w:r w:rsidRPr="0097729F">
        <w:rPr>
          <w:rFonts w:ascii="Times New Roman" w:hAnsi="Times New Roman"/>
          <w:bCs/>
          <w:i/>
          <w:iCs/>
        </w:rPr>
        <w:t>тел.</w:t>
      </w:r>
      <w:r w:rsidR="00BC3A57" w:rsidRPr="0097729F">
        <w:rPr>
          <w:rFonts w:ascii="Times New Roman" w:hAnsi="Times New Roman"/>
          <w:bCs/>
          <w:i/>
          <w:iCs/>
        </w:rPr>
        <w:t>8</w:t>
      </w:r>
      <w:r w:rsidR="009F7549">
        <w:rPr>
          <w:rFonts w:ascii="Times New Roman" w:hAnsi="Times New Roman"/>
          <w:bCs/>
          <w:i/>
          <w:iCs/>
        </w:rPr>
        <w:t>(8202) 29 51 70</w:t>
      </w:r>
    </w:p>
    <w:p w:rsidR="007B698C" w:rsidRPr="0097729F" w:rsidRDefault="007B698C" w:rsidP="007B698C">
      <w:pPr>
        <w:widowControl w:val="0"/>
        <w:pBdr>
          <w:bottom w:val="thinThickSmallGap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"/>
          <w:szCs w:val="2"/>
          <w:lang w:val="de-DE"/>
        </w:rPr>
      </w:pPr>
    </w:p>
    <w:p w:rsidR="0061621F" w:rsidRPr="0097729F" w:rsidRDefault="0061621F" w:rsidP="0061621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1621F" w:rsidRPr="0097729F" w:rsidRDefault="0061621F" w:rsidP="0061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pPr w:leftFromText="180" w:rightFromText="180" w:bottomFromText="200" w:vertAnchor="text" w:horzAnchor="margin" w:tblpXSpec="center" w:tblpY="370"/>
        <w:tblW w:w="10456" w:type="dxa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61621F" w:rsidRPr="0097729F" w:rsidTr="0061621F">
        <w:tc>
          <w:tcPr>
            <w:tcW w:w="3510" w:type="dxa"/>
          </w:tcPr>
          <w:p w:rsidR="0061621F" w:rsidRPr="0097729F" w:rsidRDefault="0061621F" w:rsidP="0061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29F">
              <w:rPr>
                <w:rFonts w:ascii="Times New Roman" w:hAnsi="Times New Roman" w:cs="Times New Roman"/>
              </w:rPr>
              <w:t>ПРИНЯТО</w:t>
            </w:r>
          </w:p>
          <w:p w:rsidR="0061621F" w:rsidRPr="0097729F" w:rsidRDefault="0061621F" w:rsidP="00616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729F">
              <w:rPr>
                <w:rFonts w:ascii="Times New Roman" w:hAnsi="Times New Roman" w:cs="Times New Roman"/>
              </w:rPr>
              <w:t>Общим собранием (конференцией) работников</w:t>
            </w:r>
          </w:p>
          <w:p w:rsidR="0061621F" w:rsidRPr="0097729F" w:rsidRDefault="009F7549" w:rsidP="006162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МА</w:t>
            </w:r>
            <w:r w:rsidR="0061621F" w:rsidRPr="0097729F">
              <w:rPr>
                <w:rFonts w:ascii="Times New Roman" w:eastAsia="Calibri" w:hAnsi="Times New Roman" w:cs="Times New Roman"/>
              </w:rPr>
              <w:t xml:space="preserve">ДОУ </w:t>
            </w:r>
            <w:r w:rsidR="0061621F" w:rsidRPr="0097729F">
              <w:rPr>
                <w:rFonts w:ascii="Times New Roman" w:eastAsia="Calibri" w:hAnsi="Times New Roman" w:cs="Times New Roman"/>
                <w:bCs/>
              </w:rPr>
              <w:t xml:space="preserve">«Детский сад  </w:t>
            </w:r>
          </w:p>
          <w:p w:rsidR="0061621F" w:rsidRPr="0097729F" w:rsidRDefault="009F7549" w:rsidP="0061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№ 60</w:t>
            </w:r>
            <w:r w:rsidR="0061621F" w:rsidRPr="0097729F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от 18</w:t>
            </w:r>
            <w:r w:rsidR="0061621F" w:rsidRPr="0097729F">
              <w:rPr>
                <w:rFonts w:ascii="Times New Roman" w:hAnsi="Times New Roman" w:cs="Times New Roman"/>
              </w:rPr>
              <w:t xml:space="preserve"> » </w:t>
            </w:r>
            <w:r w:rsidR="009F76B2">
              <w:rPr>
                <w:rFonts w:ascii="Times New Roman" w:hAnsi="Times New Roman" w:cs="Times New Roman"/>
              </w:rPr>
              <w:t>июня</w:t>
            </w:r>
            <w:r w:rsidR="0061621F" w:rsidRPr="0097729F">
              <w:rPr>
                <w:rFonts w:ascii="Times New Roman" w:hAnsi="Times New Roman" w:cs="Times New Roman"/>
              </w:rPr>
              <w:t xml:space="preserve"> 20</w:t>
            </w:r>
            <w:r w:rsidR="00524311">
              <w:rPr>
                <w:rFonts w:ascii="Times New Roman" w:hAnsi="Times New Roman" w:cs="Times New Roman"/>
              </w:rPr>
              <w:t>20</w:t>
            </w:r>
            <w:r w:rsidR="0061621F" w:rsidRPr="0097729F">
              <w:rPr>
                <w:rFonts w:ascii="Times New Roman" w:hAnsi="Times New Roman" w:cs="Times New Roman"/>
              </w:rPr>
              <w:t xml:space="preserve">г., протокол № </w:t>
            </w:r>
            <w:r w:rsidR="00524311">
              <w:rPr>
                <w:rFonts w:ascii="Times New Roman" w:hAnsi="Times New Roman" w:cs="Times New Roman"/>
              </w:rPr>
              <w:t>2</w:t>
            </w:r>
          </w:p>
          <w:p w:rsidR="0061621F" w:rsidRPr="0097729F" w:rsidRDefault="0061621F" w:rsidP="00616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1621F" w:rsidRPr="0097729F" w:rsidRDefault="0061621F" w:rsidP="0061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7FF">
              <w:rPr>
                <w:rFonts w:ascii="Times New Roman" w:hAnsi="Times New Roman" w:cs="Times New Roman"/>
              </w:rPr>
              <w:t>СОГЛАСОВАНО</w:t>
            </w:r>
          </w:p>
          <w:p w:rsidR="0061621F" w:rsidRPr="0097729F" w:rsidRDefault="0061621F" w:rsidP="0061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29F">
              <w:rPr>
                <w:rFonts w:ascii="Times New Roman" w:hAnsi="Times New Roman" w:cs="Times New Roman"/>
              </w:rPr>
              <w:t>Председатель первичной профсоюзной организации</w:t>
            </w:r>
          </w:p>
          <w:p w:rsidR="0061621F" w:rsidRPr="0097729F" w:rsidRDefault="009F7549" w:rsidP="0061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 № 60</w:t>
            </w:r>
            <w:r w:rsidR="0061621F" w:rsidRPr="0097729F">
              <w:rPr>
                <w:rFonts w:ascii="Times New Roman" w:hAnsi="Times New Roman" w:cs="Times New Roman"/>
              </w:rPr>
              <w:t>»</w:t>
            </w:r>
          </w:p>
          <w:p w:rsidR="0061621F" w:rsidRPr="0097729F" w:rsidRDefault="0061621F" w:rsidP="0061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29F">
              <w:rPr>
                <w:rFonts w:ascii="Times New Roman" w:hAnsi="Times New Roman" w:cs="Times New Roman"/>
              </w:rPr>
              <w:t>«____»___________20</w:t>
            </w:r>
            <w:r w:rsidR="00524311">
              <w:rPr>
                <w:rFonts w:ascii="Times New Roman" w:hAnsi="Times New Roman" w:cs="Times New Roman"/>
              </w:rPr>
              <w:t>20</w:t>
            </w:r>
            <w:r w:rsidRPr="0097729F">
              <w:rPr>
                <w:rFonts w:ascii="Times New Roman" w:hAnsi="Times New Roman" w:cs="Times New Roman"/>
              </w:rPr>
              <w:t xml:space="preserve">  </w:t>
            </w:r>
          </w:p>
          <w:p w:rsidR="0061621F" w:rsidRPr="0097729F" w:rsidRDefault="0061621F" w:rsidP="009F7549">
            <w:pPr>
              <w:rPr>
                <w:rFonts w:ascii="Times New Roman" w:hAnsi="Times New Roman" w:cs="Times New Roman"/>
              </w:rPr>
            </w:pPr>
            <w:r w:rsidRPr="0097729F">
              <w:rPr>
                <w:rFonts w:ascii="Times New Roman" w:hAnsi="Times New Roman" w:cs="Times New Roman"/>
              </w:rPr>
              <w:t>__________</w:t>
            </w:r>
            <w:proofErr w:type="spellStart"/>
            <w:r w:rsidR="009F7549">
              <w:rPr>
                <w:rFonts w:ascii="Times New Roman" w:hAnsi="Times New Roman" w:cs="Times New Roman"/>
              </w:rPr>
              <w:t>И.В.Цветкова</w:t>
            </w:r>
            <w:proofErr w:type="spellEnd"/>
          </w:p>
        </w:tc>
        <w:tc>
          <w:tcPr>
            <w:tcW w:w="3544" w:type="dxa"/>
          </w:tcPr>
          <w:p w:rsidR="0061621F" w:rsidRPr="0097729F" w:rsidRDefault="0061621F" w:rsidP="006162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437FF">
              <w:rPr>
                <w:rFonts w:ascii="Times New Roman" w:hAnsi="Times New Roman" w:cs="Times New Roman"/>
              </w:rPr>
              <w:t>УТВЕРЖДЕНО</w:t>
            </w:r>
            <w:r w:rsidRPr="0097729F">
              <w:rPr>
                <w:rFonts w:ascii="Times New Roman" w:hAnsi="Times New Roman" w:cs="Times New Roman"/>
              </w:rPr>
              <w:t>:</w:t>
            </w:r>
          </w:p>
          <w:p w:rsidR="0061621F" w:rsidRPr="0097729F" w:rsidRDefault="0061621F" w:rsidP="00616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729F">
              <w:rPr>
                <w:rFonts w:ascii="Times New Roman" w:hAnsi="Times New Roman" w:cs="Times New Roman"/>
              </w:rPr>
              <w:t>Приказом заведующего</w:t>
            </w:r>
          </w:p>
          <w:p w:rsidR="0061621F" w:rsidRPr="0097729F" w:rsidRDefault="009F7549" w:rsidP="00616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61621F" w:rsidRPr="0097729F">
              <w:rPr>
                <w:rFonts w:ascii="Times New Roman" w:hAnsi="Times New Roman" w:cs="Times New Roman"/>
              </w:rPr>
              <w:t xml:space="preserve">ДОУ «Детский сад  № </w:t>
            </w:r>
            <w:r>
              <w:rPr>
                <w:rFonts w:ascii="Times New Roman" w:hAnsi="Times New Roman" w:cs="Times New Roman"/>
              </w:rPr>
              <w:t>60</w:t>
            </w:r>
            <w:r w:rsidR="0061621F" w:rsidRPr="0097729F">
              <w:rPr>
                <w:rFonts w:ascii="Times New Roman" w:hAnsi="Times New Roman" w:cs="Times New Roman"/>
              </w:rPr>
              <w:t>»</w:t>
            </w:r>
          </w:p>
          <w:p w:rsidR="0061621F" w:rsidRPr="0097729F" w:rsidRDefault="0061621F" w:rsidP="00616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729F">
              <w:rPr>
                <w:rFonts w:ascii="Times New Roman" w:hAnsi="Times New Roman" w:cs="Times New Roman"/>
              </w:rPr>
              <w:t xml:space="preserve">от  </w:t>
            </w:r>
            <w:r w:rsidR="009F7549">
              <w:rPr>
                <w:rFonts w:ascii="Times New Roman" w:hAnsi="Times New Roman" w:cs="Times New Roman"/>
              </w:rPr>
              <w:t>3</w:t>
            </w:r>
            <w:r w:rsidR="009F76B2" w:rsidRPr="000437FF">
              <w:rPr>
                <w:rFonts w:ascii="Times New Roman" w:hAnsi="Times New Roman" w:cs="Times New Roman"/>
              </w:rPr>
              <w:t>0</w:t>
            </w:r>
            <w:r w:rsidR="009F7549">
              <w:rPr>
                <w:rFonts w:ascii="Times New Roman" w:hAnsi="Times New Roman" w:cs="Times New Roman"/>
              </w:rPr>
              <w:t>.06.</w:t>
            </w:r>
            <w:r w:rsidR="00524311" w:rsidRPr="000437FF">
              <w:rPr>
                <w:rFonts w:ascii="Times New Roman" w:hAnsi="Times New Roman" w:cs="Times New Roman"/>
              </w:rPr>
              <w:t xml:space="preserve"> </w:t>
            </w:r>
            <w:r w:rsidRPr="000437FF">
              <w:rPr>
                <w:rFonts w:ascii="Times New Roman" w:hAnsi="Times New Roman" w:cs="Times New Roman"/>
              </w:rPr>
              <w:t xml:space="preserve"> 20</w:t>
            </w:r>
            <w:r w:rsidR="00524311" w:rsidRPr="000437FF">
              <w:rPr>
                <w:rFonts w:ascii="Times New Roman" w:hAnsi="Times New Roman" w:cs="Times New Roman"/>
              </w:rPr>
              <w:t>20</w:t>
            </w:r>
            <w:r w:rsidRPr="0097729F">
              <w:rPr>
                <w:rFonts w:ascii="Times New Roman" w:hAnsi="Times New Roman" w:cs="Times New Roman"/>
              </w:rPr>
              <w:t xml:space="preserve"> №  </w:t>
            </w:r>
            <w:r w:rsidR="009F7549">
              <w:rPr>
                <w:rFonts w:ascii="Times New Roman" w:hAnsi="Times New Roman" w:cs="Times New Roman"/>
              </w:rPr>
              <w:t>78</w:t>
            </w:r>
            <w:r w:rsidRPr="0097729F">
              <w:rPr>
                <w:rFonts w:ascii="Times New Roman" w:hAnsi="Times New Roman" w:cs="Times New Roman"/>
              </w:rPr>
              <w:t xml:space="preserve">                                                                                     _________   </w:t>
            </w:r>
            <w:r w:rsidR="009F7549">
              <w:rPr>
                <w:rFonts w:ascii="Times New Roman" w:hAnsi="Times New Roman" w:cs="Times New Roman"/>
              </w:rPr>
              <w:t>Л.К.Баранова</w:t>
            </w:r>
            <w:r w:rsidRPr="0097729F">
              <w:rPr>
                <w:rFonts w:ascii="Times New Roman" w:hAnsi="Times New Roman" w:cs="Times New Roman"/>
              </w:rPr>
              <w:t>.</w:t>
            </w:r>
          </w:p>
          <w:p w:rsidR="0061621F" w:rsidRPr="0097729F" w:rsidRDefault="0061621F" w:rsidP="00616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1621F" w:rsidRPr="0097729F" w:rsidRDefault="0061621F" w:rsidP="00616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621F" w:rsidRPr="0097729F" w:rsidRDefault="0061621F" w:rsidP="006162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621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Pr="0097729F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29F">
        <w:rPr>
          <w:rFonts w:ascii="Times New Roman" w:hAnsi="Times New Roman"/>
          <w:b/>
          <w:sz w:val="28"/>
          <w:szCs w:val="28"/>
        </w:rPr>
        <w:t>ПОЛОЖЕНИЕ О СИСТЕМЕ ОПЛАТЫ ТРУДА</w:t>
      </w: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56E6E" w:rsidRDefault="00A56E6E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56E6E" w:rsidRDefault="00A56E6E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56E6E" w:rsidRDefault="00A56E6E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56E6E" w:rsidRPr="0097729F" w:rsidRDefault="00A56E6E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549" w:rsidRPr="0097729F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621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7729F">
        <w:rPr>
          <w:rFonts w:ascii="Times New Roman" w:hAnsi="Times New Roman"/>
        </w:rPr>
        <w:t>г. Череповец</w:t>
      </w:r>
    </w:p>
    <w:p w:rsidR="009F7549" w:rsidRPr="0097729F" w:rsidRDefault="009F7549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</w:p>
    <w:p w:rsidR="0061621F" w:rsidRPr="0097729F" w:rsidRDefault="0061621F" w:rsidP="0061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1621F" w:rsidRPr="0097729F" w:rsidRDefault="0061621F" w:rsidP="0061621F">
      <w:pPr>
        <w:pStyle w:val="29"/>
        <w:shd w:val="clear" w:color="auto" w:fill="auto"/>
        <w:spacing w:before="0" w:after="274" w:line="293" w:lineRule="exact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Общие положения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proofErr w:type="gramStart"/>
      <w:r w:rsidRPr="0097729F">
        <w:rPr>
          <w:rFonts w:eastAsiaTheme="minorEastAsia" w:cstheme="minorBidi"/>
          <w:sz w:val="22"/>
          <w:szCs w:val="22"/>
        </w:rPr>
        <w:t>Положение о системе опл</w:t>
      </w:r>
      <w:r w:rsidR="009F7549">
        <w:rPr>
          <w:rFonts w:eastAsiaTheme="minorEastAsia" w:cstheme="minorBidi"/>
          <w:sz w:val="22"/>
          <w:szCs w:val="22"/>
        </w:rPr>
        <w:t>аты труда (далее - Положение) МАДОУ « Детский сад № 60</w:t>
      </w:r>
      <w:r w:rsidRPr="0097729F">
        <w:rPr>
          <w:rFonts w:eastAsiaTheme="minorEastAsia" w:cstheme="minorBidi"/>
          <w:sz w:val="22"/>
          <w:szCs w:val="22"/>
        </w:rPr>
        <w:t>» (далее - образовательная организация – ОО), разработано в соответствии с Трудо</w:t>
      </w:r>
      <w:r w:rsidRPr="0097729F">
        <w:rPr>
          <w:rFonts w:eastAsiaTheme="minorEastAsia" w:cstheme="minorBidi"/>
          <w:sz w:val="22"/>
          <w:szCs w:val="22"/>
        </w:rPr>
        <w:softHyphen/>
        <w:t>вым кодексом Российской Федерации, на основании «Положения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реорганизации» от 12.03.2019 №967 (с изменениями и дополнениями), и устанавливает систему оплаты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труда работ</w:t>
      </w:r>
      <w:r w:rsidRPr="0097729F">
        <w:rPr>
          <w:rFonts w:eastAsiaTheme="minorEastAsia" w:cstheme="minorBidi"/>
          <w:sz w:val="22"/>
          <w:szCs w:val="22"/>
        </w:rPr>
        <w:softHyphen/>
        <w:t>ников ОО.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Положение регулирует правоотношения в сфере оплаты труда работни</w:t>
      </w:r>
      <w:r w:rsidRPr="0097729F">
        <w:rPr>
          <w:rFonts w:eastAsiaTheme="minorEastAsia" w:cstheme="minorBidi"/>
          <w:sz w:val="22"/>
          <w:szCs w:val="22"/>
        </w:rPr>
        <w:softHyphen/>
        <w:t>ков ОО, находящихся в ведении органов местного самоуправления города, финансируемых из городского бюджета, с учетом межбюджетных трансфертов из вышестоящего бюджета и при</w:t>
      </w:r>
      <w:r w:rsidRPr="0097729F">
        <w:rPr>
          <w:rFonts w:eastAsiaTheme="minorEastAsia" w:cstheme="minorBidi"/>
          <w:sz w:val="22"/>
          <w:szCs w:val="22"/>
        </w:rPr>
        <w:softHyphen/>
        <w:t>носящей доход деятельности.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hanging="20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Система оплаты труда работников ОО включает в себя: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оклады (должностные оклады);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выплаты компенсационного и стимулирующего характера, иные выплаты в соответствии с нормативными правовыми актами Российской Федерации, Вологод</w:t>
      </w:r>
      <w:r w:rsidRPr="0097729F">
        <w:rPr>
          <w:rFonts w:eastAsiaTheme="minorEastAsia" w:cstheme="minorBidi"/>
          <w:sz w:val="22"/>
          <w:szCs w:val="22"/>
        </w:rPr>
        <w:softHyphen/>
        <w:t>ской области и муниципальными нормативными правовыми актами.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Система оплаты труда работников ОО устанавливается с уче</w:t>
      </w:r>
      <w:r w:rsidRPr="0097729F">
        <w:rPr>
          <w:rFonts w:eastAsiaTheme="minorEastAsia" w:cstheme="minorBidi"/>
          <w:sz w:val="22"/>
          <w:szCs w:val="22"/>
        </w:rPr>
        <w:softHyphen/>
        <w:t>том: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единого тарифно-квалификационного справочника работ и профессий рабо</w:t>
      </w:r>
      <w:r w:rsidRPr="0097729F">
        <w:rPr>
          <w:rFonts w:eastAsiaTheme="minorEastAsia" w:cstheme="minorBidi"/>
          <w:sz w:val="22"/>
          <w:szCs w:val="22"/>
        </w:rPr>
        <w:softHyphen/>
        <w:t>чих;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единого квалификационного справочника должностей руководителей, спе</w:t>
      </w:r>
      <w:r w:rsidRPr="0097729F">
        <w:rPr>
          <w:rFonts w:eastAsiaTheme="minorEastAsia" w:cstheme="minorBidi"/>
          <w:sz w:val="22"/>
          <w:szCs w:val="22"/>
        </w:rPr>
        <w:softHyphen/>
        <w:t>циалистов и служащих;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государственных гарантий по оплате труда;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рекомендаций Российской трехсторонней комиссии по регулированию социально-трудовых отношений;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профессиональных стандартов.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  <w:tab w:val="left" w:pos="1316"/>
        </w:tabs>
        <w:spacing w:before="0" w:after="0" w:line="240" w:lineRule="auto"/>
        <w:ind w:left="20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1.5.Выплата за стаж работы устанавливается с момента возникновения права на назначение выплаты или изменение ее размера. Если у работника право на назна</w:t>
      </w:r>
      <w:r w:rsidRPr="0097729F">
        <w:rPr>
          <w:rFonts w:eastAsiaTheme="minorEastAsia" w:cstheme="minorBidi"/>
          <w:sz w:val="22"/>
          <w:szCs w:val="22"/>
        </w:rPr>
        <w:softHyphen/>
        <w:t>чение или изменение размера выплаты за стаж работы наступило в период его пре</w:t>
      </w:r>
      <w:r w:rsidRPr="0097729F">
        <w:rPr>
          <w:rFonts w:eastAsiaTheme="minorEastAsia" w:cstheme="minorBidi"/>
          <w:sz w:val="22"/>
          <w:szCs w:val="22"/>
        </w:rPr>
        <w:softHyphen/>
        <w:t>бывания в очередном отпуске, а также в период его временной нетрудоспособности, выплата назначается после окончания отпуска, периода временной нетрудоспособ</w:t>
      </w:r>
      <w:r w:rsidRPr="0097729F">
        <w:rPr>
          <w:rFonts w:eastAsiaTheme="minorEastAsia" w:cstheme="minorBidi"/>
          <w:sz w:val="22"/>
          <w:szCs w:val="22"/>
        </w:rPr>
        <w:softHyphen/>
        <w:t>ности,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 том случае, если у работника право на назначение или изменение выплаты наступило в период исполнения государственных обязанностей, при подготовке или повышении квалификации с отрывом от работы в учебном заведении, где за слуша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телем сохраняется средний заработок, ему </w:t>
      </w:r>
      <w:proofErr w:type="gramStart"/>
      <w:r w:rsidRPr="0097729F">
        <w:rPr>
          <w:rFonts w:eastAsiaTheme="minorEastAsia" w:cstheme="minorBidi"/>
          <w:sz w:val="22"/>
          <w:szCs w:val="22"/>
        </w:rPr>
        <w:t>устанавливается выплата с момента наступления этого права и производится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перерасчет среднего заработка.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1.6.При увольнении работника выплата за стаж работы </w:t>
      </w:r>
      <w:proofErr w:type="gramStart"/>
      <w:r w:rsidRPr="0097729F">
        <w:rPr>
          <w:rFonts w:eastAsiaTheme="minorEastAsia" w:cstheme="minorBidi"/>
          <w:sz w:val="22"/>
          <w:szCs w:val="22"/>
        </w:rPr>
        <w:t>начисляется пропор</w:t>
      </w:r>
      <w:r w:rsidRPr="0097729F">
        <w:rPr>
          <w:rFonts w:eastAsiaTheme="minorEastAsia" w:cstheme="minorBidi"/>
          <w:sz w:val="22"/>
          <w:szCs w:val="22"/>
        </w:rPr>
        <w:softHyphen/>
        <w:t>ционально отработанному времени и ее выплата производится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при окончательном расчете.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1.7.Надбавка за почетное звание Российской Федерации, СССР устанавли</w:t>
      </w:r>
      <w:r w:rsidRPr="0097729F">
        <w:rPr>
          <w:rFonts w:eastAsiaTheme="minorEastAsia" w:cstheme="minorBidi"/>
          <w:sz w:val="22"/>
          <w:szCs w:val="22"/>
        </w:rPr>
        <w:softHyphen/>
        <w:t>вается при условии соответствия имеющегося звания специфике работы, выполняе</w:t>
      </w:r>
      <w:r w:rsidRPr="0097729F">
        <w:rPr>
          <w:rFonts w:eastAsiaTheme="minorEastAsia" w:cstheme="minorBidi"/>
          <w:sz w:val="22"/>
          <w:szCs w:val="22"/>
        </w:rPr>
        <w:softHyphen/>
        <w:t>мой работником в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1.8.К почетным относятся звания, начинающиеся со слов «Народный», «За</w:t>
      </w:r>
      <w:r w:rsidRPr="0097729F">
        <w:rPr>
          <w:rFonts w:eastAsiaTheme="minorEastAsia" w:cstheme="minorBidi"/>
          <w:sz w:val="22"/>
          <w:szCs w:val="22"/>
        </w:rPr>
        <w:softHyphen/>
        <w:t>служенный», «Мастер спорта международного класса».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1.9.Районный коэффициент начисляется на оклад (должностной оклад, должностной оклад с учетом учебной нагрузки), компенсационные и стимулирую</w:t>
      </w:r>
      <w:r w:rsidRPr="0097729F">
        <w:rPr>
          <w:rFonts w:eastAsiaTheme="minorEastAsia" w:cstheme="minorBidi"/>
          <w:sz w:val="22"/>
          <w:szCs w:val="22"/>
        </w:rPr>
        <w:softHyphen/>
        <w:t>щие выплаты, иные выплаты в соответствии с нормативными правовыми актами Российской Федерации, Вологодской области и муниципальными нормативными правовыми актами.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1.10.Основные понятия и определения используются в Положении в значе</w:t>
      </w:r>
      <w:r w:rsidRPr="0097729F">
        <w:rPr>
          <w:rFonts w:eastAsiaTheme="minorEastAsia" w:cstheme="minorBidi"/>
          <w:sz w:val="22"/>
          <w:szCs w:val="22"/>
        </w:rPr>
        <w:softHyphen/>
        <w:t>ниях, определенных Трудовым кодексом Российской Федерации.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  <w:tab w:val="left" w:pos="1316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b/>
          <w:sz w:val="22"/>
          <w:szCs w:val="22"/>
        </w:rPr>
        <w:t>Система оплаты труда работников ОО, за исключением заместителей руководителя.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Система оплаты труда работников ОО, за исключением, заместителей руково</w:t>
      </w:r>
      <w:r w:rsidRPr="0097729F">
        <w:rPr>
          <w:rFonts w:eastAsiaTheme="minorEastAsia" w:cstheme="minorBidi"/>
          <w:sz w:val="22"/>
          <w:szCs w:val="22"/>
        </w:rPr>
        <w:softHyphen/>
        <w:t>дителя включает в себя: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оклады (должностные оклады) по профессиональным квалификационным группам;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выплаты компенсационного характера;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выплаты стимулирующего характера;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иные выплаты в соответствии с нормативными правовыми актами Россий</w:t>
      </w:r>
      <w:r w:rsidRPr="0097729F">
        <w:rPr>
          <w:rFonts w:eastAsiaTheme="minorEastAsia" w:cstheme="minorBidi"/>
          <w:sz w:val="22"/>
          <w:szCs w:val="22"/>
        </w:rPr>
        <w:softHyphen/>
        <w:t>ской Федерации, Вологодской области и муниципальными нормативными правовы</w:t>
      </w:r>
      <w:r w:rsidRPr="0097729F">
        <w:rPr>
          <w:rFonts w:eastAsiaTheme="minorEastAsia" w:cstheme="minorBidi"/>
          <w:sz w:val="22"/>
          <w:szCs w:val="22"/>
        </w:rPr>
        <w:softHyphen/>
        <w:t>ми актами.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Оклад (должностной оклад) работника ОО формируется на ос</w:t>
      </w:r>
      <w:r w:rsidRPr="0097729F">
        <w:rPr>
          <w:rFonts w:eastAsiaTheme="minorEastAsia" w:cstheme="minorBidi"/>
          <w:sz w:val="22"/>
          <w:szCs w:val="22"/>
        </w:rPr>
        <w:softHyphen/>
        <w:t>нове применения к минимальному размеру оклада (должностного оклада) по про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фессиональной квалификационной </w:t>
      </w:r>
      <w:r w:rsidRPr="0097729F">
        <w:rPr>
          <w:rFonts w:eastAsiaTheme="minorEastAsia" w:cstheme="minorBidi"/>
          <w:sz w:val="22"/>
          <w:szCs w:val="22"/>
        </w:rPr>
        <w:lastRenderedPageBreak/>
        <w:t>группе отраслевого коэффициента, коэффициен</w:t>
      </w:r>
      <w:r w:rsidRPr="0097729F">
        <w:rPr>
          <w:rFonts w:eastAsiaTheme="minorEastAsia" w:cstheme="minorBidi"/>
          <w:sz w:val="22"/>
          <w:szCs w:val="22"/>
        </w:rPr>
        <w:softHyphen/>
        <w:t>та квалификационного уровня (приложение 11 к Положению), коэффициента уровня образования, коэффициента за квалификационную категорию.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proofErr w:type="gramStart"/>
      <w:r w:rsidRPr="0097729F">
        <w:rPr>
          <w:rFonts w:eastAsiaTheme="minorEastAsia" w:cstheme="minorBidi"/>
          <w:sz w:val="22"/>
          <w:szCs w:val="22"/>
        </w:rPr>
        <w:t>Должностной оклад с учетом учебной нагрузки определяется как соотноше</w:t>
      </w:r>
      <w:r w:rsidRPr="0097729F">
        <w:rPr>
          <w:rFonts w:eastAsiaTheme="minorEastAsia" w:cstheme="minorBidi"/>
          <w:sz w:val="22"/>
          <w:szCs w:val="22"/>
        </w:rPr>
        <w:softHyphen/>
        <w:t>ние фактической продолжительности рабочего времени к норме рабочего времени, утвержденной Приказом Министерства образования и науки РФ от 22 декабря 2014 г. № 1601 «О продолжительности рабочего времени (нормах часов педагогиче</w:t>
      </w:r>
      <w:r w:rsidRPr="0097729F">
        <w:rPr>
          <w:rFonts w:eastAsiaTheme="minorEastAsia" w:cstheme="minorBidi"/>
          <w:sz w:val="22"/>
          <w:szCs w:val="22"/>
        </w:rPr>
        <w:softHyphen/>
        <w:t>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</w:t>
      </w:r>
      <w:r w:rsidRPr="0097729F">
        <w:rPr>
          <w:rFonts w:eastAsiaTheme="minorEastAsia" w:cstheme="minorBidi"/>
          <w:sz w:val="22"/>
          <w:szCs w:val="22"/>
        </w:rPr>
        <w:softHyphen/>
        <w:t>вом договоре», умноженной на размер должностного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оклада.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 оклады (должностные оклады) педагогических работников ОО включается размер ежемесячной де</w:t>
      </w:r>
      <w:r w:rsidRPr="0097729F">
        <w:rPr>
          <w:rFonts w:eastAsiaTheme="minorEastAsia" w:cstheme="minorBidi"/>
          <w:sz w:val="22"/>
          <w:szCs w:val="22"/>
        </w:rPr>
        <w:softHyphen/>
        <w:t>нежной компенсации на обеспечение книгоиздательской продукцией и периодиче</w:t>
      </w:r>
      <w:r w:rsidRPr="0097729F">
        <w:rPr>
          <w:rFonts w:eastAsiaTheme="minorEastAsia" w:cstheme="minorBidi"/>
          <w:sz w:val="22"/>
          <w:szCs w:val="22"/>
        </w:rPr>
        <w:softHyphen/>
        <w:t>скими изданиями.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ind w:left="20" w:right="20" w:firstLine="84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Размер ежемесячной денежной компенсации на обеспечение книгоиздатель</w:t>
      </w:r>
      <w:r w:rsidRPr="0097729F">
        <w:rPr>
          <w:rFonts w:eastAsiaTheme="minorEastAsia" w:cstheme="minorBidi"/>
          <w:sz w:val="22"/>
          <w:szCs w:val="22"/>
        </w:rPr>
        <w:softHyphen/>
        <w:t>ской продукцией и периодическими изданиями педагогическим работникам состав</w:t>
      </w:r>
      <w:r w:rsidRPr="0097729F">
        <w:rPr>
          <w:rFonts w:eastAsiaTheme="minorEastAsia" w:cstheme="minorBidi"/>
          <w:sz w:val="22"/>
          <w:szCs w:val="22"/>
        </w:rPr>
        <w:softHyphen/>
        <w:t>ляет 100 рублей.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Минимальный размер окладов (должностных окладов) по профессио</w:t>
      </w:r>
      <w:r w:rsidRPr="0097729F">
        <w:rPr>
          <w:rFonts w:eastAsiaTheme="minorEastAsia" w:cstheme="minorBidi"/>
          <w:sz w:val="22"/>
          <w:szCs w:val="22"/>
        </w:rPr>
        <w:softHyphen/>
        <w:t>нальным квалификационным группам и коэффициент квалификационного уровня устанавливаются согласно приложениям 1, 2 к Положению.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Отнесение должностей работников ОО к профессиональным квалификационным группам осуществляется в соответствии с нормативными право</w:t>
      </w:r>
      <w:r w:rsidRPr="0097729F">
        <w:rPr>
          <w:rFonts w:eastAsiaTheme="minorEastAsia" w:cstheme="minorBidi"/>
          <w:sz w:val="22"/>
          <w:szCs w:val="22"/>
        </w:rPr>
        <w:softHyphen/>
        <w:t>выми актами Российской Федерации. Конкретный размер коэффициента квалифика</w:t>
      </w:r>
      <w:r w:rsidRPr="0097729F">
        <w:rPr>
          <w:rFonts w:eastAsiaTheme="minorEastAsia" w:cstheme="minorBidi"/>
          <w:sz w:val="22"/>
          <w:szCs w:val="22"/>
        </w:rPr>
        <w:softHyphen/>
        <w:t>ционного уровня устанавливается в соответствии с приложением 11 к Положению.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Размер отраслевого коэффициента для работников ОО, за ис</w:t>
      </w:r>
      <w:r w:rsidRPr="0097729F">
        <w:rPr>
          <w:rFonts w:eastAsiaTheme="minorEastAsia" w:cstheme="minorBidi"/>
          <w:sz w:val="22"/>
          <w:szCs w:val="22"/>
        </w:rPr>
        <w:softHyphen/>
        <w:t>ключением коэффициента для должностей педагогических работников, работников, замещающих должность «младший воспитатель», составляет 1,05.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Размер отраслевого коэффициента: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для должностей педагогических работников ОО - 1,73;</w:t>
      </w:r>
    </w:p>
    <w:p w:rsidR="00A56E6E" w:rsidRDefault="0061621F" w:rsidP="00A56E6E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для работников, замещающих должность «младший </w:t>
      </w:r>
      <w:r w:rsidR="00A56E6E">
        <w:rPr>
          <w:rFonts w:eastAsiaTheme="minorEastAsia" w:cstheme="minorBidi"/>
          <w:sz w:val="22"/>
          <w:szCs w:val="22"/>
        </w:rPr>
        <w:t>воспитатель» - 1,64.</w:t>
      </w:r>
    </w:p>
    <w:p w:rsidR="0061621F" w:rsidRPr="0097729F" w:rsidRDefault="0061621F" w:rsidP="00A56E6E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Уровень образования работников для установления коэффициента уров</w:t>
      </w:r>
      <w:r w:rsidRPr="0097729F">
        <w:rPr>
          <w:rFonts w:eastAsiaTheme="minorEastAsia" w:cstheme="minorBidi"/>
          <w:sz w:val="22"/>
          <w:szCs w:val="22"/>
        </w:rPr>
        <w:softHyphen/>
        <w:t>ня образования определяется на основании дипломов, аттестатов и других докумен</w:t>
      </w:r>
      <w:r w:rsidRPr="0097729F">
        <w:rPr>
          <w:rFonts w:eastAsiaTheme="minorEastAsia" w:cstheme="minorBidi"/>
          <w:sz w:val="22"/>
          <w:szCs w:val="22"/>
        </w:rPr>
        <w:softHyphen/>
        <w:t>тов о соответствующем образовании, если это не определено иными нормативными актами.</w:t>
      </w:r>
    </w:p>
    <w:p w:rsidR="0061621F" w:rsidRPr="00A56E6E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A56E6E">
        <w:rPr>
          <w:rFonts w:eastAsiaTheme="minorEastAsia" w:cstheme="minorBidi"/>
          <w:sz w:val="22"/>
          <w:szCs w:val="22"/>
        </w:rPr>
        <w:t>Окончание трех полных курсов высшего учебного заведения дает право на установление коэффициента уровня образования, предусмотренного для средне</w:t>
      </w:r>
      <w:r w:rsidRPr="00A56E6E">
        <w:rPr>
          <w:rFonts w:eastAsiaTheme="minorEastAsia" w:cstheme="minorBidi"/>
          <w:sz w:val="22"/>
          <w:szCs w:val="22"/>
        </w:rPr>
        <w:softHyphen/>
        <w:t>го профессионального образования.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Коэффициент уровня образования устанавливается работникам ОО, занимающим должности, отнесенные к следующим профессиональным квалификационным группам: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должности педагогических работников;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должности третьего и четвертого уровней.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Коэффициенты уровня образования устанавливаются работникам ОО в соответствии с образованием и присвоенной квалификацией согласно при</w:t>
      </w:r>
      <w:r w:rsidRPr="0097729F">
        <w:rPr>
          <w:rFonts w:eastAsiaTheme="minorEastAsia" w:cstheme="minorBidi"/>
          <w:sz w:val="22"/>
          <w:szCs w:val="22"/>
        </w:rPr>
        <w:softHyphen/>
        <w:t>ложению 3 к Положению.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Коэффициенты за квалификационную категорию устанавливаются ра</w:t>
      </w:r>
      <w:r w:rsidRPr="0097729F">
        <w:rPr>
          <w:rFonts w:eastAsiaTheme="minorEastAsia" w:cstheme="minorBidi"/>
          <w:sz w:val="22"/>
          <w:szCs w:val="22"/>
        </w:rPr>
        <w:softHyphen/>
        <w:t>ботникам ОО согласно приложению 4 к Положению.</w:t>
      </w:r>
    </w:p>
    <w:p w:rsidR="0061621F" w:rsidRPr="0097729F" w:rsidRDefault="0061621F" w:rsidP="0061621F">
      <w:pPr>
        <w:pStyle w:val="29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Выплаты компенсационного характера.</w:t>
      </w:r>
    </w:p>
    <w:p w:rsidR="0061621F" w:rsidRPr="0097729F" w:rsidRDefault="0061621F" w:rsidP="0061621F">
      <w:pPr>
        <w:pStyle w:val="29"/>
        <w:numPr>
          <w:ilvl w:val="2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Работникам ОО устанавливаются доплаты компенсационно</w:t>
      </w:r>
      <w:r w:rsidRPr="0097729F">
        <w:rPr>
          <w:rFonts w:eastAsiaTheme="minorEastAsia" w:cstheme="minorBidi"/>
          <w:sz w:val="22"/>
          <w:szCs w:val="22"/>
        </w:rPr>
        <w:softHyphen/>
        <w:t>го характера согласно приложению 6 к настоящему Положению.</w:t>
      </w:r>
    </w:p>
    <w:p w:rsidR="0061621F" w:rsidRPr="0097729F" w:rsidRDefault="0061621F" w:rsidP="0061621F">
      <w:pPr>
        <w:pStyle w:val="29"/>
        <w:numPr>
          <w:ilvl w:val="2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Работникам ОО доплаты и их размер устанавливаются при</w:t>
      </w:r>
      <w:r w:rsidRPr="0097729F">
        <w:rPr>
          <w:rFonts w:eastAsiaTheme="minorEastAsia" w:cstheme="minorBidi"/>
          <w:sz w:val="22"/>
          <w:szCs w:val="22"/>
        </w:rPr>
        <w:softHyphen/>
        <w:t>казом руководителя ОО.</w:t>
      </w:r>
    </w:p>
    <w:p w:rsidR="0061621F" w:rsidRPr="0097729F" w:rsidRDefault="0061621F" w:rsidP="0061621F">
      <w:pPr>
        <w:pStyle w:val="29"/>
        <w:numPr>
          <w:ilvl w:val="2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Доплаты за работы с вредными и (или) опасными условиями труда работникам ОО устанавливаются от оклада (должностного оклада) по ре</w:t>
      </w:r>
      <w:r w:rsidRPr="0097729F">
        <w:rPr>
          <w:rFonts w:eastAsiaTheme="minorEastAsia" w:cstheme="minorBidi"/>
          <w:sz w:val="22"/>
          <w:szCs w:val="22"/>
        </w:rPr>
        <w:softHyphen/>
        <w:t>зультатам специальной оценки условий труда. Конкретные размеры выплат устанавливаются руководителем ОО с учетом мнения представительного органа работников либо коллективным договором, трудовым договором.</w:t>
      </w:r>
    </w:p>
    <w:p w:rsidR="0061621F" w:rsidRPr="0097729F" w:rsidRDefault="0061621F" w:rsidP="0061621F">
      <w:pPr>
        <w:pStyle w:val="29"/>
        <w:numPr>
          <w:ilvl w:val="2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Доплата за работы с вредными и (или) опасными условиями труда производится за время фактического нахождения работника в данных условиях тру</w:t>
      </w:r>
      <w:r w:rsidRPr="0097729F">
        <w:rPr>
          <w:rFonts w:eastAsiaTheme="minorEastAsia" w:cstheme="minorBidi"/>
          <w:sz w:val="22"/>
          <w:szCs w:val="22"/>
        </w:rPr>
        <w:softHyphen/>
        <w:t>да.</w:t>
      </w:r>
    </w:p>
    <w:p w:rsidR="0061621F" w:rsidRPr="0097729F" w:rsidRDefault="0061621F" w:rsidP="0061621F">
      <w:pPr>
        <w:pStyle w:val="29"/>
        <w:numPr>
          <w:ilvl w:val="2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Доплата за выполнение работы инспектора по охране прав детства устанавливается от оклада (должностного оклада, должностного оклада с учетом учебной нагрузки).</w:t>
      </w:r>
    </w:p>
    <w:p w:rsidR="0061621F" w:rsidRPr="00A56E6E" w:rsidRDefault="0061621F" w:rsidP="0061621F">
      <w:pPr>
        <w:pStyle w:val="29"/>
        <w:numPr>
          <w:ilvl w:val="2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20" w:right="20" w:hanging="20"/>
        <w:jc w:val="both"/>
        <w:rPr>
          <w:rFonts w:eastAsiaTheme="minorEastAsia" w:cstheme="minorBidi"/>
          <w:sz w:val="22"/>
          <w:szCs w:val="22"/>
        </w:rPr>
      </w:pPr>
      <w:r w:rsidRPr="00A56E6E">
        <w:rPr>
          <w:rFonts w:eastAsiaTheme="minorEastAsia" w:cstheme="minorBidi"/>
          <w:sz w:val="22"/>
          <w:szCs w:val="22"/>
        </w:rPr>
        <w:t>Доплата за совмещение профессий, (должностей), расширение зон об</w:t>
      </w:r>
      <w:r w:rsidRPr="00A56E6E">
        <w:rPr>
          <w:rFonts w:eastAsiaTheme="minorEastAsia" w:cstheme="minorBidi"/>
          <w:sz w:val="22"/>
          <w:szCs w:val="22"/>
        </w:rPr>
        <w:softHyphen/>
        <w:t>служивания, увеличение объема работы, исполнение обязанностей временно отсут</w:t>
      </w:r>
      <w:r w:rsidRPr="00A56E6E">
        <w:rPr>
          <w:rFonts w:eastAsiaTheme="minorEastAsia" w:cstheme="minorBidi"/>
          <w:sz w:val="22"/>
          <w:szCs w:val="22"/>
        </w:rPr>
        <w:softHyphen/>
        <w:t>ствующего работника, без освобождения от работы, определенной трудовым дого</w:t>
      </w:r>
      <w:r w:rsidRPr="00A56E6E">
        <w:rPr>
          <w:rFonts w:eastAsiaTheme="minorEastAsia" w:cstheme="minorBidi"/>
          <w:sz w:val="22"/>
          <w:szCs w:val="22"/>
        </w:rPr>
        <w:softHyphen/>
        <w:t>вором устанавливается по соглашению сторон трудового договора с учетом содер</w:t>
      </w:r>
      <w:r w:rsidRPr="00A56E6E">
        <w:rPr>
          <w:rFonts w:eastAsiaTheme="minorEastAsia" w:cstheme="minorBidi"/>
          <w:sz w:val="22"/>
          <w:szCs w:val="22"/>
        </w:rPr>
        <w:softHyphen/>
        <w:t>жания и (или) объема дополнительной работы от оклада (должностного оклада) в месяц или в абсолютном значении (твердой сумме).</w:t>
      </w:r>
    </w:p>
    <w:p w:rsidR="0061621F" w:rsidRPr="0097729F" w:rsidRDefault="0061621F" w:rsidP="0061621F">
      <w:pPr>
        <w:spacing w:after="0" w:line="240" w:lineRule="auto"/>
        <w:rPr>
          <w:rFonts w:ascii="Times New Roman" w:hAnsi="Times New Roman"/>
        </w:rPr>
      </w:pP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b/>
          <w:sz w:val="22"/>
          <w:szCs w:val="22"/>
        </w:rPr>
        <w:t>2.12.Выплаты стимулирующего характера.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1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2.12.1.Работникам ОО устанавливаются выплаты стимулирующего характера согласно приложению </w:t>
      </w:r>
      <w:r w:rsidRPr="0097729F">
        <w:rPr>
          <w:rFonts w:eastAsiaTheme="minorEastAsia" w:cstheme="minorBidi"/>
          <w:sz w:val="22"/>
          <w:szCs w:val="22"/>
        </w:rPr>
        <w:lastRenderedPageBreak/>
        <w:t>6 к настоящему Положению.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1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2.12.2.Конкретные виды и размер выплат работникам ОО </w:t>
      </w:r>
      <w:proofErr w:type="gramStart"/>
      <w:r w:rsidRPr="0097729F">
        <w:rPr>
          <w:rFonts w:eastAsiaTheme="minorEastAsia" w:cstheme="minorBidi"/>
          <w:sz w:val="22"/>
          <w:szCs w:val="22"/>
        </w:rPr>
        <w:t>определя</w:t>
      </w:r>
      <w:r w:rsidRPr="0097729F">
        <w:rPr>
          <w:rFonts w:eastAsiaTheme="minorEastAsia" w:cstheme="minorBidi"/>
          <w:sz w:val="22"/>
          <w:szCs w:val="22"/>
        </w:rPr>
        <w:softHyphen/>
        <w:t>ется локальными правовыми актами ОО по согласованию с выборным профсоюзным органом и устанавливаются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приказом руководителя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1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2.12.3.Стаж педагогической работы определяется согласно приложениям 8, 9, 10 к Положению.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1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2.12.4.Выплата за стаж работы устанавливается педагогическим, специалистам (специалист по охране труда, шеф-повар). </w:t>
      </w:r>
    </w:p>
    <w:p w:rsidR="00530D0D" w:rsidRPr="00530D0D" w:rsidRDefault="00530D0D" w:rsidP="00530D0D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120"/>
        <w:jc w:val="both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2.12.5.</w:t>
      </w:r>
      <w:r w:rsidRPr="00530D0D">
        <w:rPr>
          <w:rFonts w:eastAsiaTheme="minorEastAsia" w:cstheme="minorBidi"/>
          <w:sz w:val="22"/>
          <w:szCs w:val="22"/>
        </w:rPr>
        <w:t>Выплаты за стаж работы устанавливается в процентах к окладу (должностному окладу, должностному окладу с учетом учебной нагрузки) в следующих размерах:</w:t>
      </w:r>
    </w:p>
    <w:tbl>
      <w:tblPr>
        <w:tblStyle w:val="af7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1621F" w:rsidRPr="0097729F" w:rsidTr="0061621F"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Стаж работы</w:t>
            </w:r>
          </w:p>
        </w:tc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 процентах к окладу (должностному окладу</w:t>
            </w:r>
            <w:r w:rsidR="005D2C8D">
              <w:rPr>
                <w:rFonts w:eastAsiaTheme="minorEastAsia" w:cstheme="minorBidi"/>
                <w:sz w:val="22"/>
                <w:szCs w:val="22"/>
              </w:rPr>
              <w:t xml:space="preserve">, должностному окладу </w:t>
            </w:r>
            <w:r w:rsidR="004C5FD2">
              <w:rPr>
                <w:rFonts w:eastAsiaTheme="minorEastAsia" w:cstheme="minorBidi"/>
                <w:sz w:val="22"/>
                <w:szCs w:val="22"/>
              </w:rPr>
              <w:t xml:space="preserve"> с учетом  нагрузки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) в 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сяц</w:t>
            </w:r>
          </w:p>
        </w:tc>
      </w:tr>
      <w:tr w:rsidR="0061621F" w:rsidRPr="0097729F" w:rsidTr="0061621F"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 3 лет</w:t>
            </w:r>
          </w:p>
        </w:tc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12</w:t>
            </w:r>
          </w:p>
        </w:tc>
      </w:tr>
      <w:tr w:rsidR="0061621F" w:rsidRPr="0097729F" w:rsidTr="0061621F"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1 до 5 лет</w:t>
            </w:r>
          </w:p>
        </w:tc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10</w:t>
            </w:r>
          </w:p>
        </w:tc>
      </w:tr>
      <w:tr w:rsidR="0061621F" w:rsidRPr="0097729F" w:rsidTr="0061621F"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5 до 10 лет</w:t>
            </w:r>
          </w:p>
        </w:tc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15</w:t>
            </w:r>
          </w:p>
        </w:tc>
      </w:tr>
      <w:tr w:rsidR="0061621F" w:rsidRPr="0097729F" w:rsidTr="0061621F"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10 до 15 лет</w:t>
            </w:r>
          </w:p>
        </w:tc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20</w:t>
            </w:r>
          </w:p>
        </w:tc>
      </w:tr>
      <w:tr w:rsidR="0061621F" w:rsidRPr="0097729F" w:rsidTr="0061621F">
        <w:tc>
          <w:tcPr>
            <w:tcW w:w="4927" w:type="dxa"/>
          </w:tcPr>
          <w:p w:rsidR="0061621F" w:rsidRPr="0097729F" w:rsidRDefault="0061621F" w:rsidP="0061621F">
            <w:pPr>
              <w:pStyle w:val="29"/>
              <w:numPr>
                <w:ilvl w:val="0"/>
                <w:numId w:val="19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более</w:t>
            </w:r>
          </w:p>
        </w:tc>
        <w:tc>
          <w:tcPr>
            <w:tcW w:w="4927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30</w:t>
            </w:r>
          </w:p>
        </w:tc>
      </w:tr>
    </w:tbl>
    <w:p w:rsidR="00530D0D" w:rsidRPr="00530D0D" w:rsidRDefault="00A56E6E" w:rsidP="00530D0D">
      <w:pPr>
        <w:spacing w:after="0" w:line="298" w:lineRule="exact"/>
        <w:ind w:left="20" w:right="20"/>
        <w:jc w:val="both"/>
        <w:rPr>
          <w:rFonts w:ascii="Times New Roman" w:hAnsi="Times New Roman" w:cs="Times New Roman"/>
        </w:rPr>
      </w:pPr>
      <w:r w:rsidRPr="00A56E6E">
        <w:rPr>
          <w:rFonts w:ascii="Times New Roman" w:hAnsi="Times New Roman"/>
        </w:rPr>
        <w:t>2.12.</w:t>
      </w:r>
      <w:r w:rsidR="00530D0D">
        <w:rPr>
          <w:rFonts w:ascii="Times New Roman" w:hAnsi="Times New Roman"/>
        </w:rPr>
        <w:t>6</w:t>
      </w:r>
      <w:r w:rsidRPr="00A56E6E">
        <w:rPr>
          <w:rFonts w:ascii="Times New Roman" w:hAnsi="Times New Roman"/>
        </w:rPr>
        <w:t>.</w:t>
      </w:r>
      <w:r w:rsidR="00530D0D" w:rsidRPr="00530D0D">
        <w:rPr>
          <w:sz w:val="26"/>
          <w:szCs w:val="26"/>
        </w:rPr>
        <w:t xml:space="preserve"> </w:t>
      </w:r>
      <w:r w:rsidR="00530D0D" w:rsidRPr="00530D0D">
        <w:rPr>
          <w:rFonts w:ascii="Times New Roman" w:hAnsi="Times New Roman" w:cs="Times New Roman"/>
        </w:rPr>
        <w:t xml:space="preserve">Выплата за стаж педагогической работы до 3 лет в размере 12 процентов назначается молодым специалистам. </w:t>
      </w:r>
      <w:proofErr w:type="gramStart"/>
      <w:r w:rsidR="00530D0D" w:rsidRPr="00530D0D">
        <w:rPr>
          <w:rFonts w:ascii="Times New Roman" w:hAnsi="Times New Roman" w:cs="Times New Roman"/>
        </w:rPr>
        <w:t>Молодыми специалистами считаются работники в возрасте не старше 30 лет, принятыми на педагогическую должность в образовательные учреждения в течение трех лет после окончания высшего или среднего профессионального учебного заведения, либо продолжившие работу на педагогической должности после окончания высшего или среднего профессионального учебного заведения.</w:t>
      </w:r>
      <w:proofErr w:type="gramEnd"/>
      <w:r w:rsidR="00530D0D" w:rsidRPr="00530D0D">
        <w:rPr>
          <w:rFonts w:ascii="Times New Roman" w:hAnsi="Times New Roman" w:cs="Times New Roman"/>
        </w:rPr>
        <w:t xml:space="preserve"> Выплата прекращается по </w:t>
      </w:r>
      <w:proofErr w:type="gramStart"/>
      <w:r w:rsidR="00530D0D" w:rsidRPr="00530D0D">
        <w:rPr>
          <w:rFonts w:ascii="Times New Roman" w:hAnsi="Times New Roman" w:cs="Times New Roman"/>
        </w:rPr>
        <w:t>истечении</w:t>
      </w:r>
      <w:proofErr w:type="gramEnd"/>
      <w:r w:rsidR="00530D0D" w:rsidRPr="00530D0D">
        <w:rPr>
          <w:rFonts w:ascii="Times New Roman" w:hAnsi="Times New Roman" w:cs="Times New Roman"/>
        </w:rPr>
        <w:t xml:space="preserve"> трех лет с момента назначения, либо ранее по заявлению работника о прекращении выплаты в комиссию учреждения по определению</w:t>
      </w:r>
      <w:r w:rsidR="00530D0D">
        <w:rPr>
          <w:rFonts w:ascii="Times New Roman" w:hAnsi="Times New Roman" w:cs="Times New Roman"/>
        </w:rPr>
        <w:t xml:space="preserve"> стажа.</w:t>
      </w:r>
      <w:r w:rsidR="00530D0D" w:rsidRPr="00530D0D">
        <w:rPr>
          <w:rFonts w:ascii="Times New Roman" w:hAnsi="Times New Roman" w:cs="Times New Roman"/>
        </w:rPr>
        <w:t xml:space="preserve"> </w:t>
      </w:r>
    </w:p>
    <w:p w:rsidR="0061621F" w:rsidRPr="00530D0D" w:rsidRDefault="0061621F" w:rsidP="00530D0D">
      <w:pPr>
        <w:spacing w:after="0" w:line="298" w:lineRule="exact"/>
        <w:ind w:left="20" w:right="20"/>
        <w:jc w:val="both"/>
        <w:rPr>
          <w:rFonts w:ascii="Times New Roman" w:hAnsi="Times New Roman" w:cs="Times New Roman"/>
        </w:rPr>
      </w:pPr>
      <w:r w:rsidRPr="0097729F">
        <w:t>2</w:t>
      </w:r>
      <w:r w:rsidRPr="00530D0D">
        <w:rPr>
          <w:rFonts w:ascii="Times New Roman" w:hAnsi="Times New Roman" w:cs="Times New Roman"/>
        </w:rPr>
        <w:t>.12.</w:t>
      </w:r>
      <w:r w:rsidR="00530D0D">
        <w:rPr>
          <w:rFonts w:ascii="Times New Roman" w:hAnsi="Times New Roman" w:cs="Times New Roman"/>
        </w:rPr>
        <w:t>7</w:t>
      </w:r>
      <w:r w:rsidRPr="00530D0D">
        <w:rPr>
          <w:rFonts w:ascii="Times New Roman" w:hAnsi="Times New Roman" w:cs="Times New Roman"/>
        </w:rPr>
        <w:t>.Шеф-повару в стаж работы засчитывается время работы по специальности и аналогичных специально</w:t>
      </w:r>
      <w:r w:rsidRPr="00530D0D">
        <w:rPr>
          <w:rFonts w:ascii="Times New Roman" w:hAnsi="Times New Roman" w:cs="Times New Roman"/>
        </w:rPr>
        <w:softHyphen/>
        <w:t>сти должностях.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</w:t>
      </w:r>
      <w:r w:rsidR="00530D0D">
        <w:rPr>
          <w:rFonts w:eastAsiaTheme="minorEastAsia" w:cstheme="minorBidi"/>
          <w:sz w:val="22"/>
          <w:szCs w:val="22"/>
        </w:rPr>
        <w:t>8</w:t>
      </w:r>
      <w:r w:rsidRPr="0097729F">
        <w:rPr>
          <w:rFonts w:eastAsiaTheme="minorEastAsia" w:cstheme="minorBidi"/>
          <w:sz w:val="22"/>
          <w:szCs w:val="22"/>
        </w:rPr>
        <w:t>.На основании решения комиссии ОО по определению тру</w:t>
      </w:r>
      <w:r w:rsidRPr="0097729F">
        <w:rPr>
          <w:rFonts w:eastAsiaTheme="minorEastAsia" w:cstheme="minorBidi"/>
          <w:sz w:val="22"/>
          <w:szCs w:val="22"/>
        </w:rPr>
        <w:softHyphen/>
        <w:t>дового стажа издается приказ руководителя ОО о назначении выплаты за стаж работы работникам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</w:t>
      </w:r>
      <w:r w:rsidR="00530D0D">
        <w:rPr>
          <w:rFonts w:eastAsiaTheme="minorEastAsia" w:cstheme="minorBidi"/>
          <w:sz w:val="22"/>
          <w:szCs w:val="22"/>
        </w:rPr>
        <w:t>9</w:t>
      </w:r>
      <w:r w:rsidRPr="0097729F">
        <w:rPr>
          <w:rFonts w:eastAsiaTheme="minorEastAsia" w:cstheme="minorBidi"/>
          <w:sz w:val="22"/>
          <w:szCs w:val="22"/>
        </w:rPr>
        <w:t>.Надбавка за наличие ученой степени устанавливается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5894"/>
      </w:tblGrid>
      <w:tr w:rsidR="0061621F" w:rsidRPr="0097729F" w:rsidTr="0061621F">
        <w:trPr>
          <w:trHeight w:hRule="exact" w:val="6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09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Ученая степень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09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 процентах к окладу (должностному окладу</w:t>
            </w:r>
            <w:r w:rsidR="004C5FD2">
              <w:rPr>
                <w:rFonts w:eastAsiaTheme="minorEastAsia" w:cstheme="minorBidi"/>
                <w:sz w:val="22"/>
                <w:szCs w:val="22"/>
              </w:rPr>
              <w:t xml:space="preserve"> с учетом </w:t>
            </w:r>
            <w:r w:rsidR="00530D0D">
              <w:rPr>
                <w:rFonts w:eastAsiaTheme="minorEastAsia" w:cstheme="minorBidi"/>
                <w:sz w:val="22"/>
                <w:szCs w:val="22"/>
              </w:rPr>
              <w:t xml:space="preserve">учебной </w:t>
            </w:r>
            <w:r w:rsidR="004C5FD2">
              <w:rPr>
                <w:rFonts w:eastAsiaTheme="minorEastAsia" w:cstheme="minorBidi"/>
                <w:sz w:val="22"/>
                <w:szCs w:val="22"/>
              </w:rPr>
              <w:t>нагрузки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) в месяц</w:t>
            </w:r>
          </w:p>
        </w:tc>
      </w:tr>
      <w:tr w:rsidR="0061621F" w:rsidRPr="0097729F" w:rsidTr="0061621F">
        <w:trPr>
          <w:trHeight w:hRule="exact" w:val="30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09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Кандидат наук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09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15</w:t>
            </w:r>
          </w:p>
        </w:tc>
      </w:tr>
      <w:tr w:rsidR="0061621F" w:rsidRPr="0097729F" w:rsidTr="0061621F">
        <w:trPr>
          <w:trHeight w:hRule="exact" w:val="3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09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Доктор наук '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09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20</w:t>
            </w:r>
          </w:p>
        </w:tc>
      </w:tr>
    </w:tbl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880" w:right="20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</w:t>
      </w:r>
      <w:r w:rsidR="00530D0D">
        <w:rPr>
          <w:rFonts w:eastAsiaTheme="minorEastAsia" w:cstheme="minorBidi"/>
          <w:sz w:val="22"/>
          <w:szCs w:val="22"/>
        </w:rPr>
        <w:t>10</w:t>
      </w:r>
      <w:r w:rsidRPr="0097729F">
        <w:rPr>
          <w:rFonts w:eastAsiaTheme="minorEastAsia" w:cstheme="minorBidi"/>
          <w:sz w:val="22"/>
          <w:szCs w:val="22"/>
        </w:rPr>
        <w:t>. Надбавка за почетное звание Российской Федерации, СССР устанав</w:t>
      </w:r>
      <w:r w:rsidRPr="0097729F">
        <w:rPr>
          <w:rFonts w:eastAsiaTheme="minorEastAsia" w:cstheme="minorBidi"/>
          <w:sz w:val="22"/>
          <w:szCs w:val="22"/>
        </w:rPr>
        <w:softHyphen/>
        <w:t>ливается в размере 20 процентов к окладу (должностному окладу</w:t>
      </w:r>
      <w:r w:rsidR="00530D0D">
        <w:rPr>
          <w:rFonts w:eastAsiaTheme="minorEastAsia" w:cstheme="minorBidi"/>
          <w:sz w:val="22"/>
          <w:szCs w:val="22"/>
        </w:rPr>
        <w:t xml:space="preserve"> с учетом учебной нагрузки</w:t>
      </w:r>
      <w:r w:rsidRPr="0097729F">
        <w:rPr>
          <w:rFonts w:eastAsiaTheme="minorEastAsia" w:cstheme="minorBidi"/>
          <w:sz w:val="22"/>
          <w:szCs w:val="22"/>
        </w:rPr>
        <w:t>) в месяц.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A56E6E">
        <w:rPr>
          <w:rFonts w:eastAsiaTheme="minorEastAsia" w:cstheme="minorBidi"/>
          <w:sz w:val="22"/>
          <w:szCs w:val="22"/>
        </w:rPr>
        <w:t>2.12.1</w:t>
      </w:r>
      <w:r w:rsidR="00530D0D">
        <w:rPr>
          <w:rFonts w:eastAsiaTheme="minorEastAsia" w:cstheme="minorBidi"/>
          <w:sz w:val="22"/>
          <w:szCs w:val="22"/>
        </w:rPr>
        <w:t>1</w:t>
      </w:r>
      <w:r w:rsidRPr="00A56E6E">
        <w:rPr>
          <w:rFonts w:eastAsiaTheme="minorEastAsia" w:cstheme="minorBidi"/>
          <w:sz w:val="22"/>
          <w:szCs w:val="22"/>
        </w:rPr>
        <w:t>.</w:t>
      </w:r>
      <w:r w:rsidR="00A56E6E">
        <w:rPr>
          <w:rFonts w:eastAsiaTheme="minorEastAsia" w:cstheme="minorBidi"/>
          <w:sz w:val="22"/>
          <w:szCs w:val="22"/>
        </w:rPr>
        <w:t xml:space="preserve"> </w:t>
      </w:r>
      <w:r w:rsidRPr="00A56E6E">
        <w:rPr>
          <w:rFonts w:eastAsiaTheme="minorEastAsia" w:cstheme="minorBidi"/>
          <w:sz w:val="22"/>
          <w:szCs w:val="22"/>
        </w:rPr>
        <w:t>Выплаты работникам ОО за качество выполняемых работ, интенсивность и высокие результаты работы, премиальные выплаты устанавлива</w:t>
      </w:r>
      <w:r w:rsidRPr="00A56E6E">
        <w:rPr>
          <w:rFonts w:eastAsiaTheme="minorEastAsia" w:cstheme="minorBidi"/>
          <w:sz w:val="22"/>
          <w:szCs w:val="22"/>
        </w:rPr>
        <w:softHyphen/>
        <w:t>ются в абсолютном значении (твердой сумме) в месяц, максимальными</w:t>
      </w:r>
      <w:r w:rsidRPr="0097729F">
        <w:rPr>
          <w:rFonts w:eastAsiaTheme="minorEastAsia" w:cstheme="minorBidi"/>
          <w:sz w:val="22"/>
          <w:szCs w:val="22"/>
        </w:rPr>
        <w:t xml:space="preserve"> разме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рами не ограничиваются, </w:t>
      </w:r>
      <w:proofErr w:type="gramStart"/>
      <w:r w:rsidRPr="0097729F">
        <w:rPr>
          <w:rFonts w:eastAsiaTheme="minorEastAsia" w:cstheme="minorBidi"/>
          <w:sz w:val="22"/>
          <w:szCs w:val="22"/>
        </w:rPr>
        <w:t>определяются и закрепляются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локальными правовыми ак</w:t>
      </w:r>
      <w:r w:rsidRPr="0097729F">
        <w:rPr>
          <w:rFonts w:eastAsiaTheme="minorEastAsia" w:cstheme="minorBidi"/>
          <w:sz w:val="22"/>
          <w:szCs w:val="22"/>
        </w:rPr>
        <w:softHyphen/>
        <w:t>тами ОО по согласованию с выборным профсоюзным органом.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2.12.1</w:t>
      </w:r>
      <w:r w:rsidR="00530D0D">
        <w:rPr>
          <w:rFonts w:eastAsiaTheme="minorEastAsia" w:cstheme="minorBidi"/>
          <w:sz w:val="22"/>
          <w:szCs w:val="22"/>
        </w:rPr>
        <w:t>2</w:t>
      </w:r>
      <w:r w:rsidRPr="0097729F">
        <w:rPr>
          <w:rFonts w:eastAsiaTheme="minorEastAsia" w:cstheme="minorBidi"/>
          <w:sz w:val="22"/>
          <w:szCs w:val="22"/>
        </w:rPr>
        <w:t>. Конкретные показатели качества выполняемых работ, интенсивно</w:t>
      </w:r>
      <w:r w:rsidRPr="0097729F">
        <w:rPr>
          <w:rFonts w:eastAsiaTheme="minorEastAsia" w:cstheme="minorBidi"/>
          <w:sz w:val="22"/>
          <w:szCs w:val="22"/>
        </w:rPr>
        <w:softHyphen/>
        <w:t>сти и высокие результаты работы, показатели премирования работников ОО, степень их достижения и сроки, на которые они устанавливаются, определяют</w:t>
      </w:r>
      <w:r w:rsidRPr="0097729F">
        <w:rPr>
          <w:rFonts w:eastAsiaTheme="minorEastAsia" w:cstheme="minorBidi"/>
          <w:sz w:val="22"/>
          <w:szCs w:val="22"/>
        </w:rPr>
        <w:softHyphen/>
        <w:t>ся ОО самостоятельно по согласованию с профсоюзным комитетом (с уче</w:t>
      </w:r>
      <w:r w:rsidRPr="0097729F">
        <w:rPr>
          <w:rFonts w:eastAsiaTheme="minorEastAsia" w:cstheme="minorBidi"/>
          <w:sz w:val="22"/>
          <w:szCs w:val="22"/>
        </w:rPr>
        <w:softHyphen/>
        <w:t>том мнения представительного органа работников).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2.12.1</w:t>
      </w:r>
      <w:r w:rsidR="00530D0D">
        <w:rPr>
          <w:rFonts w:eastAsiaTheme="minorEastAsia" w:cstheme="minorBidi"/>
          <w:sz w:val="22"/>
          <w:szCs w:val="22"/>
        </w:rPr>
        <w:t>3</w:t>
      </w:r>
      <w:r w:rsidRPr="0097729F">
        <w:rPr>
          <w:rFonts w:eastAsiaTheme="minorEastAsia" w:cstheme="minorBidi"/>
          <w:sz w:val="22"/>
          <w:szCs w:val="22"/>
        </w:rPr>
        <w:t>.Выплаты за качество выполняемых работ, интенсивность и высокие результаты работы, премиальные выплаты работникам ОО устанавливают</w:t>
      </w:r>
      <w:r w:rsidRPr="0097729F">
        <w:rPr>
          <w:rFonts w:eastAsiaTheme="minorEastAsia" w:cstheme="minorBidi"/>
          <w:sz w:val="22"/>
          <w:szCs w:val="22"/>
        </w:rPr>
        <w:softHyphen/>
        <w:t>ся созданной в ОО комиссией по установлению выплат стимулирующего характера. Состав комиссии утверждается приказом руководителя ОО по согласованию с выборным профсоюзным органом. На основании решения комиссии по установлению выплат стимулирующего характера издается приказ руководителя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2.12.1</w:t>
      </w:r>
      <w:r w:rsidR="00530D0D">
        <w:rPr>
          <w:rFonts w:eastAsiaTheme="minorEastAsia" w:cstheme="minorBidi"/>
          <w:sz w:val="22"/>
          <w:szCs w:val="22"/>
        </w:rPr>
        <w:t>4</w:t>
      </w:r>
      <w:r w:rsidRPr="0097729F">
        <w:rPr>
          <w:rFonts w:eastAsiaTheme="minorEastAsia" w:cstheme="minorBidi"/>
          <w:sz w:val="22"/>
          <w:szCs w:val="22"/>
        </w:rPr>
        <w:t>.Премиальные выплаты вводятся в целях материального стимулиро</w:t>
      </w:r>
      <w:r w:rsidRPr="0097729F">
        <w:rPr>
          <w:rFonts w:eastAsiaTheme="minorEastAsia" w:cstheme="minorBidi"/>
          <w:sz w:val="22"/>
          <w:szCs w:val="22"/>
        </w:rPr>
        <w:softHyphen/>
        <w:t>вания работников ОО. Премирование является поощрением за достижения работника по качественным и количественным показателям в работе и личный вклад в развитие и совершенствование работы ОО, за эффективную работу по применению в обучении передовых технологий, форм и методов.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2.12.1</w:t>
      </w:r>
      <w:r w:rsidR="00530D0D">
        <w:rPr>
          <w:rFonts w:eastAsiaTheme="minorEastAsia" w:cstheme="minorBidi"/>
          <w:sz w:val="22"/>
          <w:szCs w:val="22"/>
        </w:rPr>
        <w:t>5</w:t>
      </w:r>
      <w:r w:rsidRPr="0097729F">
        <w:rPr>
          <w:rFonts w:eastAsiaTheme="minorEastAsia" w:cstheme="minorBidi"/>
          <w:sz w:val="22"/>
          <w:szCs w:val="22"/>
        </w:rPr>
        <w:t>.Премирование работников производится по результатам работы за периоды, которые определены ОО самостоятельно.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2.12.1</w:t>
      </w:r>
      <w:r w:rsidR="00530D0D">
        <w:rPr>
          <w:rFonts w:eastAsiaTheme="minorEastAsia" w:cstheme="minorBidi"/>
          <w:sz w:val="22"/>
          <w:szCs w:val="22"/>
        </w:rPr>
        <w:t>6</w:t>
      </w:r>
      <w:r w:rsidRPr="0097729F">
        <w:rPr>
          <w:rFonts w:eastAsiaTheme="minorEastAsia" w:cstheme="minorBidi"/>
          <w:sz w:val="22"/>
          <w:szCs w:val="22"/>
        </w:rPr>
        <w:t>.Источниками средств</w:t>
      </w:r>
      <w:r w:rsidR="001336EE">
        <w:rPr>
          <w:rFonts w:eastAsiaTheme="minorEastAsia" w:cstheme="minorBidi"/>
          <w:sz w:val="22"/>
          <w:szCs w:val="22"/>
        </w:rPr>
        <w:t xml:space="preserve">, направленных на премирование, являются </w:t>
      </w:r>
      <w:r w:rsidRPr="0097729F">
        <w:rPr>
          <w:rFonts w:eastAsiaTheme="minorEastAsia" w:cstheme="minorBidi"/>
          <w:sz w:val="22"/>
          <w:szCs w:val="22"/>
        </w:rPr>
        <w:t>средства городского бюджета; средства от приносящей доход деятельности.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lastRenderedPageBreak/>
        <w:t>2.12.1</w:t>
      </w:r>
      <w:r w:rsidR="00530D0D">
        <w:rPr>
          <w:rFonts w:eastAsiaTheme="minorEastAsia" w:cstheme="minorBidi"/>
          <w:sz w:val="22"/>
          <w:szCs w:val="22"/>
        </w:rPr>
        <w:t>7</w:t>
      </w:r>
      <w:r w:rsidRPr="0097729F">
        <w:rPr>
          <w:rFonts w:eastAsiaTheme="minorEastAsia" w:cstheme="minorBidi"/>
          <w:sz w:val="22"/>
          <w:szCs w:val="22"/>
        </w:rPr>
        <w:t>.Лишение премии или снижение ее размера зависит от выполнения показателей. Размер снижения определяется ОО самостоятельно по согла</w:t>
      </w:r>
      <w:r w:rsidRPr="0097729F">
        <w:rPr>
          <w:rFonts w:eastAsiaTheme="minorEastAsia" w:cstheme="minorBidi"/>
          <w:sz w:val="22"/>
          <w:szCs w:val="22"/>
        </w:rPr>
        <w:softHyphen/>
        <w:t>сованию с профсоюзным комитетом (с учетом мнения представительного органа ра</w:t>
      </w:r>
      <w:r w:rsidRPr="0097729F">
        <w:rPr>
          <w:rFonts w:eastAsiaTheme="minorEastAsia" w:cstheme="minorBidi"/>
          <w:sz w:val="22"/>
          <w:szCs w:val="22"/>
        </w:rPr>
        <w:softHyphen/>
        <w:t>ботников).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</w:t>
      </w:r>
      <w:r w:rsidR="00A56E6E">
        <w:rPr>
          <w:rFonts w:eastAsiaTheme="minorEastAsia" w:cstheme="minorBidi"/>
          <w:sz w:val="22"/>
          <w:szCs w:val="22"/>
        </w:rPr>
        <w:t>1</w:t>
      </w:r>
      <w:r w:rsidR="00530D0D">
        <w:rPr>
          <w:rFonts w:eastAsiaTheme="minorEastAsia" w:cstheme="minorBidi"/>
          <w:sz w:val="22"/>
          <w:szCs w:val="22"/>
        </w:rPr>
        <w:t>8</w:t>
      </w:r>
      <w:r w:rsidRPr="0097729F">
        <w:rPr>
          <w:rFonts w:eastAsiaTheme="minorEastAsia" w:cstheme="minorBidi"/>
          <w:sz w:val="22"/>
          <w:szCs w:val="22"/>
        </w:rPr>
        <w:t>.Выплаты за качество выполняемых работ, интенсивность и высокие результаты работы, премиальные выплаты устанавливаются в пределах фонда опла</w:t>
      </w:r>
      <w:r w:rsidRPr="0097729F">
        <w:rPr>
          <w:rFonts w:eastAsiaTheme="minorEastAsia" w:cstheme="minorBidi"/>
          <w:sz w:val="22"/>
          <w:szCs w:val="22"/>
        </w:rPr>
        <w:softHyphen/>
        <w:t>ты труда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</w:t>
      </w:r>
      <w:r w:rsidR="00A56E6E">
        <w:rPr>
          <w:rFonts w:eastAsiaTheme="minorEastAsia" w:cstheme="minorBidi"/>
          <w:sz w:val="22"/>
          <w:szCs w:val="22"/>
        </w:rPr>
        <w:t>1</w:t>
      </w:r>
      <w:r w:rsidR="00530D0D">
        <w:rPr>
          <w:rFonts w:eastAsiaTheme="minorEastAsia" w:cstheme="minorBidi"/>
          <w:sz w:val="22"/>
          <w:szCs w:val="22"/>
        </w:rPr>
        <w:t>9</w:t>
      </w:r>
      <w:r w:rsidRPr="0097729F">
        <w:rPr>
          <w:rFonts w:eastAsiaTheme="minorEastAsia" w:cstheme="minorBidi"/>
          <w:sz w:val="22"/>
          <w:szCs w:val="22"/>
        </w:rPr>
        <w:t>.Основанием для начисления премиальных выплат и выплат за каче</w:t>
      </w:r>
      <w:r w:rsidRPr="0097729F">
        <w:rPr>
          <w:rFonts w:eastAsiaTheme="minorEastAsia" w:cstheme="minorBidi"/>
          <w:sz w:val="22"/>
          <w:szCs w:val="22"/>
        </w:rPr>
        <w:softHyphen/>
        <w:t>ство выполняемых работ, интенсивность и высокие результаты работы является приказ руководителя ОО, подготовленный по результатам показателей рей</w:t>
      </w:r>
      <w:r w:rsidRPr="0097729F">
        <w:rPr>
          <w:rFonts w:eastAsiaTheme="minorEastAsia" w:cstheme="minorBidi"/>
          <w:sz w:val="22"/>
          <w:szCs w:val="22"/>
        </w:rPr>
        <w:softHyphen/>
        <w:t>тинговой оценки профессиональной деятельности работников и показателей преми</w:t>
      </w:r>
      <w:r w:rsidRPr="0097729F">
        <w:rPr>
          <w:rFonts w:eastAsiaTheme="minorEastAsia" w:cstheme="minorBidi"/>
          <w:sz w:val="22"/>
          <w:szCs w:val="22"/>
        </w:rPr>
        <w:softHyphen/>
        <w:t>рования.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2.12.</w:t>
      </w:r>
      <w:r w:rsidR="00530D0D">
        <w:rPr>
          <w:rFonts w:eastAsiaTheme="minorEastAsia" w:cstheme="minorBidi"/>
          <w:sz w:val="22"/>
          <w:szCs w:val="22"/>
        </w:rPr>
        <w:t>20</w:t>
      </w:r>
      <w:r w:rsidRPr="0097729F">
        <w:rPr>
          <w:rFonts w:eastAsiaTheme="minorEastAsia" w:cstheme="minorBidi"/>
          <w:sz w:val="22"/>
          <w:szCs w:val="22"/>
        </w:rPr>
        <w:t>.</w:t>
      </w:r>
      <w:r w:rsidRPr="00A56E6E">
        <w:t xml:space="preserve"> </w:t>
      </w:r>
      <w:r w:rsidRPr="00A56E6E">
        <w:rPr>
          <w:rFonts w:eastAsiaTheme="minorEastAsia" w:cstheme="minorBidi"/>
          <w:sz w:val="22"/>
          <w:szCs w:val="22"/>
        </w:rPr>
        <w:t>Если иное не установлено в коллективном договоре и (или) локальных актах учреждений,</w:t>
      </w:r>
      <w:r w:rsidRPr="0003337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7729F">
        <w:rPr>
          <w:rFonts w:eastAsiaTheme="minorEastAsia" w:cstheme="minorBidi"/>
          <w:sz w:val="22"/>
          <w:szCs w:val="22"/>
        </w:rPr>
        <w:t>ремия не начисляется за периоды, не относящиеся к фактически отработанному времени: временной нетрудоспособности; отпусков без сохранения заработной платы; очередных и учебных отпусков; повышения квалификации.</w:t>
      </w:r>
    </w:p>
    <w:p w:rsidR="0061621F" w:rsidRDefault="0061621F" w:rsidP="00530D0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1621F">
        <w:rPr>
          <w:rFonts w:ascii="Times New Roman" w:hAnsi="Times New Roman"/>
        </w:rPr>
        <w:t>2.12.2</w:t>
      </w:r>
      <w:r w:rsidR="00530D0D">
        <w:rPr>
          <w:rFonts w:ascii="Times New Roman" w:hAnsi="Times New Roman"/>
        </w:rPr>
        <w:t>1</w:t>
      </w:r>
      <w:r w:rsidRPr="0061621F">
        <w:rPr>
          <w:rFonts w:ascii="Times New Roman" w:hAnsi="Times New Roman"/>
        </w:rPr>
        <w:t>.Работникам, проработавшим неполный период, за который произво</w:t>
      </w:r>
      <w:r w:rsidRPr="0061621F">
        <w:rPr>
          <w:rFonts w:ascii="Times New Roman" w:hAnsi="Times New Roman"/>
        </w:rPr>
        <w:softHyphen/>
        <w:t>дится выплата премии, и прекратившим трудовой договор в связи с переводом на другую работу в ОО, выходом на пенсию, увольнением в связи с ликвидацией ОО, сокращением штата и по другим уважительным причинам, выплата премии производится из расчета времени, фактически отрабо</w:t>
      </w:r>
      <w:r w:rsidRPr="0061621F">
        <w:rPr>
          <w:rFonts w:ascii="Times New Roman" w:hAnsi="Times New Roman"/>
        </w:rPr>
        <w:softHyphen/>
        <w:t xml:space="preserve">танного в данном периоде, </w:t>
      </w:r>
      <w:r w:rsidRPr="00A56E6E">
        <w:rPr>
          <w:rFonts w:ascii="Times New Roman" w:hAnsi="Times New Roman"/>
        </w:rPr>
        <w:t>если иное не установлено в коллек</w:t>
      </w:r>
      <w:r w:rsidRPr="00A56E6E">
        <w:rPr>
          <w:rFonts w:ascii="Times New Roman" w:hAnsi="Times New Roman"/>
        </w:rPr>
        <w:softHyphen/>
        <w:t>тивном договоре и (или) локальных</w:t>
      </w:r>
      <w:proofErr w:type="gramEnd"/>
      <w:r w:rsidRPr="00A56E6E">
        <w:rPr>
          <w:rFonts w:ascii="Times New Roman" w:hAnsi="Times New Roman"/>
        </w:rPr>
        <w:t xml:space="preserve"> </w:t>
      </w:r>
      <w:proofErr w:type="gramStart"/>
      <w:r w:rsidRPr="00A56E6E">
        <w:rPr>
          <w:rFonts w:ascii="Times New Roman" w:hAnsi="Times New Roman"/>
        </w:rPr>
        <w:t>актах</w:t>
      </w:r>
      <w:proofErr w:type="gramEnd"/>
      <w:r w:rsidRPr="00A56E6E">
        <w:rPr>
          <w:rFonts w:ascii="Times New Roman" w:hAnsi="Times New Roman"/>
        </w:rPr>
        <w:t xml:space="preserve"> учреждени</w:t>
      </w:r>
      <w:r w:rsidR="00CE67DB">
        <w:rPr>
          <w:rFonts w:ascii="Times New Roman" w:hAnsi="Times New Roman"/>
        </w:rPr>
        <w:t>я</w:t>
      </w:r>
      <w:r w:rsidRPr="00A56E6E">
        <w:rPr>
          <w:rFonts w:ascii="Times New Roman" w:hAnsi="Times New Roman"/>
        </w:rPr>
        <w:t>.</w:t>
      </w:r>
    </w:p>
    <w:p w:rsidR="00530D0D" w:rsidRDefault="0061621F" w:rsidP="00530D0D">
      <w:pPr>
        <w:spacing w:after="0" w:line="240" w:lineRule="auto"/>
        <w:jc w:val="both"/>
        <w:rPr>
          <w:rFonts w:ascii="Times New Roman" w:hAnsi="Times New Roman"/>
        </w:rPr>
      </w:pPr>
      <w:r w:rsidRPr="00530D0D">
        <w:rPr>
          <w:rFonts w:ascii="Times New Roman" w:hAnsi="Times New Roman"/>
        </w:rPr>
        <w:t>2</w:t>
      </w:r>
      <w:r w:rsidRPr="0061621F">
        <w:rPr>
          <w:rFonts w:ascii="Times New Roman" w:hAnsi="Times New Roman"/>
        </w:rPr>
        <w:t>.12.2</w:t>
      </w:r>
      <w:r w:rsidR="00530D0D">
        <w:rPr>
          <w:rFonts w:ascii="Times New Roman" w:hAnsi="Times New Roman"/>
        </w:rPr>
        <w:t>2</w:t>
      </w:r>
      <w:r w:rsidRPr="00530D0D">
        <w:rPr>
          <w:rFonts w:ascii="Times New Roman" w:hAnsi="Times New Roman"/>
        </w:rPr>
        <w:t>.</w:t>
      </w:r>
      <w:r w:rsidR="00530D0D" w:rsidRPr="00530D0D">
        <w:rPr>
          <w:rFonts w:ascii="Times New Roman" w:hAnsi="Times New Roman"/>
        </w:rPr>
        <w:t xml:space="preserve"> Выплаты стимулирующего характера осуществляются с учетом фактически отработанного времени</w:t>
      </w:r>
    </w:p>
    <w:p w:rsidR="0061621F" w:rsidRPr="0061621F" w:rsidRDefault="00530D0D" w:rsidP="00530D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2.12.23. </w:t>
      </w:r>
      <w:r w:rsidR="0061621F" w:rsidRPr="0061621F">
        <w:rPr>
          <w:rFonts w:ascii="Times New Roman" w:hAnsi="Times New Roman"/>
        </w:rPr>
        <w:t>Иные выплаты стимулирующего характера, не предусмотренные настоящим По</w:t>
      </w:r>
      <w:r w:rsidR="00DA593F">
        <w:rPr>
          <w:rFonts w:ascii="Times New Roman" w:hAnsi="Times New Roman"/>
        </w:rPr>
        <w:t>ложением</w:t>
      </w:r>
      <w:r w:rsidR="0061621F" w:rsidRPr="0061621F">
        <w:rPr>
          <w:rFonts w:ascii="Times New Roman" w:hAnsi="Times New Roman"/>
        </w:rPr>
        <w:t>, работникам ОО не производятся.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                               </w:t>
      </w:r>
      <w:r w:rsidRPr="0097729F">
        <w:rPr>
          <w:rFonts w:eastAsiaTheme="minorEastAsia" w:cstheme="minorBidi"/>
          <w:b/>
          <w:sz w:val="22"/>
          <w:szCs w:val="22"/>
        </w:rPr>
        <w:t xml:space="preserve">  3. Система оплаты труда заместителей руководителя  ОО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36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3.1.Система оплаты труда заместителей руководителя ОО  включает: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должностной оклад;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выплаты компенсационного характера;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выплаты стимулирующего характера;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иные выплаты в соответствии с нормативными правовыми актами Россий</w:t>
      </w:r>
      <w:r w:rsidRPr="0097729F">
        <w:rPr>
          <w:rFonts w:eastAsiaTheme="minorEastAsia" w:cstheme="minorBidi"/>
          <w:sz w:val="22"/>
          <w:szCs w:val="22"/>
        </w:rPr>
        <w:softHyphen/>
        <w:t>ской Федерации, Вологодской области и муниципальными нормативными правовы</w:t>
      </w:r>
      <w:r w:rsidRPr="0097729F">
        <w:rPr>
          <w:rFonts w:eastAsiaTheme="minorEastAsia" w:cstheme="minorBidi"/>
          <w:sz w:val="22"/>
          <w:szCs w:val="22"/>
        </w:rPr>
        <w:softHyphen/>
        <w:t>ми актами.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3.2.Минимальный размер должностного оклада заместителей руководителей - 4 348,00 рублей.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3.3.Должностные оклады заместителей руководителей ОО формируются на основе применения к минимальным должностным окладам персонального коэффициента согласно приложению 5 к Положению, коэф</w:t>
      </w:r>
      <w:r w:rsidRPr="0097729F">
        <w:rPr>
          <w:rFonts w:eastAsiaTheme="minorEastAsia" w:cstheme="minorBidi"/>
          <w:sz w:val="22"/>
          <w:szCs w:val="22"/>
        </w:rPr>
        <w:softHyphen/>
        <w:t>фициента уровня образования согласно приложению 3 к Положению, коэффициента за квалификационную категорию.</w:t>
      </w:r>
    </w:p>
    <w:p w:rsidR="00356E8B" w:rsidRDefault="0061621F" w:rsidP="00356E8B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При подтверждении соответствия занимаемой должности на основании про</w:t>
      </w:r>
      <w:r w:rsidRPr="0097729F">
        <w:rPr>
          <w:rFonts w:eastAsiaTheme="minorEastAsia" w:cstheme="minorBidi"/>
          <w:sz w:val="22"/>
          <w:szCs w:val="22"/>
        </w:rPr>
        <w:softHyphen/>
        <w:t>токола заседания аттестационной комиссии заместителям руково</w:t>
      </w:r>
      <w:r w:rsidRPr="0097729F">
        <w:rPr>
          <w:rFonts w:eastAsiaTheme="minorEastAsia" w:cstheme="minorBidi"/>
          <w:sz w:val="22"/>
          <w:szCs w:val="22"/>
        </w:rPr>
        <w:softHyphen/>
        <w:t>дителя устанавливается коэффициент за квалификаци</w:t>
      </w:r>
      <w:r w:rsidR="00356E8B">
        <w:rPr>
          <w:rFonts w:eastAsiaTheme="minorEastAsia" w:cstheme="minorBidi"/>
          <w:sz w:val="22"/>
          <w:szCs w:val="22"/>
        </w:rPr>
        <w:t>онную категорию в размере 1,40.</w:t>
      </w:r>
    </w:p>
    <w:p w:rsidR="00356E8B" w:rsidRPr="00356E8B" w:rsidRDefault="00356E8B" w:rsidP="00F6160C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356E8B">
        <w:rPr>
          <w:sz w:val="22"/>
          <w:szCs w:val="22"/>
        </w:rPr>
        <w:t>В должностные оклады заместителей руководителей, осуществляющих педагогическую деятельность и (или) координацию педагогической деятельностью в соответствии с должностными обязанностями, включается ежемесячная денежная компенсация на обеспечение книгоиздательской продукцией и периодическими изданиями.</w:t>
      </w:r>
      <w:r w:rsidR="00F6160C">
        <w:rPr>
          <w:rFonts w:eastAsiaTheme="minorEastAsia" w:cstheme="minorBidi"/>
          <w:sz w:val="22"/>
          <w:szCs w:val="22"/>
        </w:rPr>
        <w:t xml:space="preserve"> </w:t>
      </w:r>
      <w:r w:rsidRPr="00356E8B">
        <w:rPr>
          <w:rFonts w:eastAsiaTheme="minorEastAsia" w:cstheme="minorBidi"/>
          <w:sz w:val="22"/>
          <w:szCs w:val="22"/>
        </w:rPr>
        <w:t>Ежемесячная денежная компенсация на обеспечение книгоиздательской продукцией и периодическими изданиями составляет 100 рублей</w:t>
      </w:r>
      <w:r w:rsidR="00F6160C">
        <w:rPr>
          <w:rFonts w:eastAsiaTheme="minorEastAsia" w:cstheme="minorBidi"/>
          <w:sz w:val="22"/>
          <w:szCs w:val="22"/>
        </w:rPr>
        <w:t>.</w:t>
      </w:r>
    </w:p>
    <w:p w:rsidR="0061621F" w:rsidRPr="0097729F" w:rsidRDefault="0061621F" w:rsidP="00356E8B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3.4. Персональный коэффициент.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3.4.1.Персональный коэффициент устанавливается исходя из объемных по</w:t>
      </w:r>
      <w:r w:rsidRPr="0097729F">
        <w:rPr>
          <w:rFonts w:eastAsiaTheme="minorEastAsia" w:cstheme="minorBidi"/>
          <w:sz w:val="22"/>
          <w:szCs w:val="22"/>
        </w:rPr>
        <w:softHyphen/>
        <w:t>казателей деятельности ОО, определяющих сложность работы по руковод</w:t>
      </w:r>
      <w:r w:rsidRPr="0097729F">
        <w:rPr>
          <w:rFonts w:eastAsiaTheme="minorEastAsia" w:cstheme="minorBidi"/>
          <w:sz w:val="22"/>
          <w:szCs w:val="22"/>
        </w:rPr>
        <w:softHyphen/>
        <w:t>ству ОО: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Дошкольные ОО</w:t>
      </w:r>
    </w:p>
    <w:tbl>
      <w:tblPr>
        <w:tblStyle w:val="af7"/>
        <w:tblW w:w="9815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776"/>
        <w:gridCol w:w="3970"/>
        <w:gridCol w:w="4111"/>
        <w:gridCol w:w="958"/>
      </w:tblGrid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№</w:t>
            </w:r>
          </w:p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пп/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88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Условия расчета</w:t>
            </w:r>
          </w:p>
        </w:tc>
        <w:tc>
          <w:tcPr>
            <w:tcW w:w="958" w:type="dxa"/>
          </w:tcPr>
          <w:p w:rsidR="0061621F" w:rsidRPr="0097729F" w:rsidRDefault="001211BA" w:rsidP="001211BA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к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t>ол-во</w:t>
            </w:r>
          </w:p>
          <w:p w:rsidR="0061621F" w:rsidRPr="0097729F" w:rsidRDefault="001211BA" w:rsidP="001211BA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б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t>аллов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Количество воспитанников в ОО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из расчета за каждого вос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питанника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00,3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22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Количество групп в ОО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из расчета за группу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110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33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Круглосуточное пребывание воспи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танников в ОО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наличие до 4 гру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пп с кр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>углосуточным пребыва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нием воспитанников 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</w:p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4 и более группы с кругло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суточным пребыванием воспитанников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110</w:t>
            </w:r>
          </w:p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330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lastRenderedPageBreak/>
              <w:t>44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Количество работников в ОО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каждого работника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55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Количество работников, имеющих первую квалификационную катего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рию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дополнительно за каждого работника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00,5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66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Количество работников, имеющих высшую квалификационную категорию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дополнительно за каждого работника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77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Наличие оборудованных и исполь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зуемых спортивных площадок, имеющих паспорт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каждый вид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115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88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Наличие бассейна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каждый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115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99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Наличие оборудованного медицин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ского блока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каждый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115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110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Наличие </w:t>
            </w:r>
            <w:proofErr w:type="spellStart"/>
            <w:r w:rsidRPr="0097729F">
              <w:rPr>
                <w:rFonts w:eastAsiaTheme="minorEastAsia" w:cstheme="minorBidi"/>
                <w:sz w:val="22"/>
                <w:szCs w:val="22"/>
              </w:rPr>
              <w:t>физиокабинета</w:t>
            </w:r>
            <w:proofErr w:type="spellEnd"/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каждый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115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111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Наличие </w:t>
            </w:r>
            <w:proofErr w:type="spellStart"/>
            <w:r w:rsidRPr="0097729F">
              <w:rPr>
                <w:rFonts w:eastAsiaTheme="minorEastAsia" w:cstheme="minorBidi"/>
                <w:sz w:val="22"/>
                <w:szCs w:val="22"/>
              </w:rPr>
              <w:t>фитобара</w:t>
            </w:r>
            <w:proofErr w:type="spellEnd"/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каждый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115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112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Наличие оборудованных и исполь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зуемых помещений для разных ви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дов активности детей (физкультур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ный зал, тренажерный зал, музы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кальный зал, комната природы и т.д.)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каждый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115</w:t>
            </w:r>
          </w:p>
        </w:tc>
      </w:tr>
      <w:tr w:rsidR="0061621F" w:rsidRPr="0097729F" w:rsidTr="0061621F"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113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Наличие воспитанников ОО, посещающих бесплатные кружки, секции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каждого воспитанника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00,5</w:t>
            </w:r>
          </w:p>
        </w:tc>
      </w:tr>
      <w:tr w:rsidR="0061621F" w:rsidRPr="0097729F" w:rsidTr="0061621F">
        <w:trPr>
          <w:trHeight w:val="411"/>
        </w:trPr>
        <w:tc>
          <w:tcPr>
            <w:tcW w:w="776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114</w:t>
            </w:r>
          </w:p>
        </w:tc>
        <w:tc>
          <w:tcPr>
            <w:tcW w:w="3970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Наличие выхода в интернет</w:t>
            </w:r>
          </w:p>
        </w:tc>
        <w:tc>
          <w:tcPr>
            <w:tcW w:w="4111" w:type="dxa"/>
          </w:tcPr>
          <w:p w:rsidR="0061621F" w:rsidRPr="0097729F" w:rsidRDefault="0061621F" w:rsidP="0061621F">
            <w:pPr>
              <w:pStyle w:val="29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 каждый</w:t>
            </w:r>
          </w:p>
        </w:tc>
        <w:tc>
          <w:tcPr>
            <w:tcW w:w="958" w:type="dxa"/>
          </w:tcPr>
          <w:p w:rsidR="0061621F" w:rsidRPr="0097729F" w:rsidRDefault="0061621F" w:rsidP="0061621F">
            <w:pPr>
              <w:pStyle w:val="29"/>
              <w:numPr>
                <w:ilvl w:val="1"/>
                <w:numId w:val="16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left="20" w:right="20" w:firstLine="86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220</w:t>
            </w:r>
          </w:p>
        </w:tc>
      </w:tr>
    </w:tbl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880" w:right="20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numPr>
          <w:ilvl w:val="2"/>
          <w:numId w:val="20"/>
        </w:numPr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ОО относятся к 1-й, 2-й, 3-й, 4-й группам по оплате труда заместителей руководителя по сумме баллов, определен</w:t>
      </w:r>
      <w:r w:rsidRPr="0097729F">
        <w:rPr>
          <w:rFonts w:eastAsiaTheme="minorEastAsia" w:cstheme="minorBidi"/>
          <w:sz w:val="22"/>
          <w:szCs w:val="22"/>
        </w:rPr>
        <w:softHyphen/>
        <w:t>ных на основе указанных выше показателей деятельности ОО, в соответ</w:t>
      </w:r>
      <w:r w:rsidRPr="0097729F">
        <w:rPr>
          <w:rFonts w:eastAsiaTheme="minorEastAsia" w:cstheme="minorBidi"/>
          <w:sz w:val="22"/>
          <w:szCs w:val="22"/>
        </w:rPr>
        <w:softHyphen/>
        <w:t>ствии со следующей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1430"/>
        <w:gridCol w:w="1267"/>
        <w:gridCol w:w="1421"/>
        <w:gridCol w:w="1291"/>
      </w:tblGrid>
      <w:tr w:rsidR="0061621F" w:rsidRPr="0097729F" w:rsidTr="0061621F">
        <w:trPr>
          <w:trHeight w:hRule="exact" w:val="917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Тип (вид) ОО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495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Группа, к которой ОО относится по оплате труда за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местителей руководителя по сумме баллов</w:t>
            </w:r>
          </w:p>
        </w:tc>
      </w:tr>
      <w:tr w:rsidR="0061621F" w:rsidRPr="0097729F" w:rsidTr="0061621F">
        <w:trPr>
          <w:trHeight w:hRule="exact" w:val="307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numPr>
                <w:ilvl w:val="1"/>
                <w:numId w:val="20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495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 группа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 группа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 группа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4 группа</w:t>
            </w:r>
          </w:p>
        </w:tc>
      </w:tr>
      <w:tr w:rsidR="0061621F" w:rsidRPr="00A56E6E" w:rsidTr="0061621F">
        <w:trPr>
          <w:trHeight w:hRule="exact" w:val="1219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Дошкольные ОО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A56E6E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A56E6E">
              <w:rPr>
                <w:rFonts w:eastAsiaTheme="minorEastAsia" w:cstheme="minorBidi"/>
                <w:sz w:val="22"/>
                <w:szCs w:val="22"/>
              </w:rPr>
              <w:t>Свыше 500</w:t>
            </w:r>
          </w:p>
          <w:p w:rsidR="0061621F" w:rsidRPr="00A56E6E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A56E6E">
              <w:rPr>
                <w:rFonts w:eastAsiaTheme="minorEastAsia" w:cstheme="minorBidi"/>
                <w:sz w:val="22"/>
                <w:szCs w:val="22"/>
              </w:rPr>
              <w:t>баллов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A56E6E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A56E6E">
              <w:rPr>
                <w:rFonts w:eastAsiaTheme="minorEastAsia" w:cstheme="minorBidi"/>
                <w:sz w:val="22"/>
                <w:szCs w:val="22"/>
              </w:rPr>
              <w:t>от 350 до 500  баллов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A56E6E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A56E6E">
              <w:rPr>
                <w:rFonts w:eastAsiaTheme="minorEastAsia" w:cstheme="minorBidi"/>
                <w:sz w:val="22"/>
                <w:szCs w:val="22"/>
              </w:rPr>
              <w:t>от 200 до 350</w:t>
            </w:r>
          </w:p>
          <w:p w:rsidR="0061621F" w:rsidRPr="00A56E6E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A56E6E">
              <w:rPr>
                <w:rFonts w:eastAsiaTheme="minorEastAsia" w:cstheme="minorBidi"/>
                <w:sz w:val="22"/>
                <w:szCs w:val="22"/>
              </w:rPr>
              <w:t>баллов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A56E6E" w:rsidRDefault="0061621F" w:rsidP="0061621F">
            <w:pPr>
              <w:pStyle w:val="29"/>
              <w:framePr w:w="9528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A56E6E">
              <w:rPr>
                <w:rFonts w:eastAsiaTheme="minorEastAsia" w:cstheme="minorBidi"/>
                <w:sz w:val="22"/>
                <w:szCs w:val="22"/>
              </w:rPr>
              <w:t>до 200  баллов</w:t>
            </w:r>
          </w:p>
        </w:tc>
      </w:tr>
    </w:tbl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495" w:right="20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3.4.3.При управлении образования мэрии ежегодно создается комиссия, со</w:t>
      </w:r>
      <w:r w:rsidRPr="0097729F">
        <w:rPr>
          <w:rFonts w:eastAsiaTheme="minorEastAsia" w:cstheme="minorBidi"/>
          <w:sz w:val="22"/>
          <w:szCs w:val="22"/>
        </w:rPr>
        <w:softHyphen/>
        <w:t>став которой утверждается приказом начальника управления образования мэрии.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Комиссией определяются объемные показатели деятельности ОО по типам и видам, общее количество баллов, производится отнесение ОО к группе оплаты труда заместителей руководителя для уста</w:t>
      </w:r>
      <w:r w:rsidRPr="0097729F">
        <w:rPr>
          <w:rFonts w:eastAsiaTheme="minorEastAsia" w:cstheme="minorBidi"/>
          <w:sz w:val="22"/>
          <w:szCs w:val="22"/>
        </w:rPr>
        <w:softHyphen/>
        <w:t>новления персонального коэффициента.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3.4.4.Решения комиссии оформляются протоколом. Начальник управления образования мэрии </w:t>
      </w:r>
      <w:proofErr w:type="gramStart"/>
      <w:r w:rsidRPr="0097729F">
        <w:rPr>
          <w:rFonts w:eastAsiaTheme="minorEastAsia" w:cstheme="minorBidi"/>
          <w:sz w:val="22"/>
          <w:szCs w:val="22"/>
        </w:rPr>
        <w:t>утверждает протокол и издает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приказ об отнесении ОО к группе оплаты труда.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3.5.Уровень образования для установления коэффициента уровня образова</w:t>
      </w:r>
      <w:r w:rsidRPr="0097729F">
        <w:rPr>
          <w:rFonts w:eastAsiaTheme="minorEastAsia" w:cstheme="minorBidi"/>
          <w:sz w:val="22"/>
          <w:szCs w:val="22"/>
        </w:rPr>
        <w:softHyphen/>
        <w:t>ния заместителям руководителя определяется на осно</w:t>
      </w:r>
      <w:r w:rsidRPr="0097729F">
        <w:rPr>
          <w:rFonts w:eastAsiaTheme="minorEastAsia" w:cstheme="minorBidi"/>
          <w:sz w:val="22"/>
          <w:szCs w:val="22"/>
        </w:rPr>
        <w:softHyphen/>
        <w:t>вании дипломов, аттестатов и других документов о соответствующем образовании, если это не определено иными нормативными актами.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3.6.Виды и размеры выплат компенсационного и стимулирующего характе</w:t>
      </w:r>
      <w:r w:rsidRPr="0097729F">
        <w:rPr>
          <w:rFonts w:eastAsiaTheme="minorEastAsia" w:cstheme="minorBidi"/>
          <w:sz w:val="22"/>
          <w:szCs w:val="22"/>
        </w:rPr>
        <w:softHyphen/>
        <w:t>ра заместителям руководителей устанавливаются согласно прило</w:t>
      </w:r>
      <w:r w:rsidRPr="0097729F">
        <w:rPr>
          <w:rFonts w:eastAsiaTheme="minorEastAsia" w:cstheme="minorBidi"/>
          <w:sz w:val="22"/>
          <w:szCs w:val="22"/>
        </w:rPr>
        <w:softHyphen/>
        <w:t>жению 7 к Положению.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3.7.Выплаты компенсационного характера.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3.7.1. Доплаты и их размер устанавливаются заместителям руководителя - приказом руководителя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lastRenderedPageBreak/>
        <w:t>3.7.2.Доплаты за работы с вредными и (или) опасными условиями труда заместителям руководителя устанавливаются от оклада (должностного оклада) по результатам специальной оценки условий труда. Кон</w:t>
      </w:r>
      <w:r w:rsidRPr="0097729F">
        <w:rPr>
          <w:rFonts w:eastAsiaTheme="minorEastAsia" w:cstheme="minorBidi"/>
          <w:sz w:val="22"/>
          <w:szCs w:val="22"/>
        </w:rPr>
        <w:softHyphen/>
        <w:t>кретные размеры выплат устанавливаются заместителям руководителя - приказом руководителя ОО с учетом мнения представительного органа работников либо коллективным до</w:t>
      </w:r>
      <w:r w:rsidRPr="0097729F">
        <w:rPr>
          <w:rFonts w:eastAsiaTheme="minorEastAsia" w:cstheme="minorBidi"/>
          <w:sz w:val="22"/>
          <w:szCs w:val="22"/>
        </w:rPr>
        <w:softHyphen/>
        <w:t>говором, трудовым договором.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3.7.3.Доплаты за работы с вредными и (или) опасными условиями труда производятся за время фактического нахождения работника в данных условиях тру</w:t>
      </w:r>
      <w:r w:rsidRPr="0097729F">
        <w:rPr>
          <w:rFonts w:eastAsiaTheme="minorEastAsia" w:cstheme="minorBidi"/>
          <w:sz w:val="22"/>
          <w:szCs w:val="22"/>
        </w:rPr>
        <w:softHyphen/>
        <w:t>да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3.7.4.Доплата за руководство ОО, являющимся областной экспе</w:t>
      </w:r>
      <w:r w:rsidRPr="0097729F">
        <w:rPr>
          <w:rFonts w:eastAsiaTheme="minorEastAsia" w:cstheme="minorBidi"/>
          <w:sz w:val="22"/>
          <w:szCs w:val="22"/>
        </w:rPr>
        <w:softHyphen/>
        <w:t>риментальной площадкой, региональным ресурсным центром, областной инноваци</w:t>
      </w:r>
      <w:r w:rsidRPr="0097729F">
        <w:rPr>
          <w:rFonts w:eastAsiaTheme="minorEastAsia" w:cstheme="minorBidi"/>
          <w:sz w:val="22"/>
          <w:szCs w:val="22"/>
        </w:rPr>
        <w:softHyphen/>
        <w:t>онной площадкой, устанавливается руководителю, заместителю руководителя ОО от оклада (должностного оклада).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3.7.5.Заместителям руководителя, осуществля</w:t>
      </w:r>
      <w:r w:rsidRPr="0097729F">
        <w:rPr>
          <w:rFonts w:eastAsiaTheme="minorEastAsia" w:cstheme="minorBidi"/>
          <w:sz w:val="22"/>
          <w:szCs w:val="22"/>
        </w:rPr>
        <w:softHyphen/>
        <w:t>ющим педагогическую деятельность за временно отсутствующих работников, вы</w:t>
      </w:r>
      <w:r w:rsidRPr="0097729F">
        <w:rPr>
          <w:rFonts w:eastAsiaTheme="minorEastAsia" w:cstheme="minorBidi"/>
          <w:sz w:val="22"/>
          <w:szCs w:val="22"/>
        </w:rPr>
        <w:softHyphen/>
        <w:t>платы производятся в соответствии с выплатами, предусмотренными работникам ОО, согласно приложению 6 к Положению.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3.7.6.Доплата за совмещение профессий, (должностей), расширение зон об</w:t>
      </w:r>
      <w:r w:rsidRPr="0097729F">
        <w:rPr>
          <w:rFonts w:eastAsiaTheme="minorEastAsia" w:cstheme="minorBidi"/>
          <w:sz w:val="22"/>
          <w:szCs w:val="22"/>
        </w:rPr>
        <w:softHyphen/>
        <w:t>служивания, увеличение объема работы, исполнение обязанностей временно отсут</w:t>
      </w:r>
      <w:r w:rsidRPr="0097729F">
        <w:rPr>
          <w:rFonts w:eastAsiaTheme="minorEastAsia" w:cstheme="minorBidi"/>
          <w:sz w:val="22"/>
          <w:szCs w:val="22"/>
        </w:rPr>
        <w:softHyphen/>
        <w:t>ствующего работника, без освобождения от работы, определенной трудовым дого</w:t>
      </w:r>
      <w:r w:rsidRPr="0097729F">
        <w:rPr>
          <w:rFonts w:eastAsiaTheme="minorEastAsia" w:cstheme="minorBidi"/>
          <w:sz w:val="22"/>
          <w:szCs w:val="22"/>
        </w:rPr>
        <w:softHyphen/>
        <w:t>вором устанавливается по соглашению сторон трудового договора с учетом содер</w:t>
      </w:r>
      <w:r w:rsidRPr="0097729F">
        <w:rPr>
          <w:rFonts w:eastAsiaTheme="minorEastAsia" w:cstheme="minorBidi"/>
          <w:sz w:val="22"/>
          <w:szCs w:val="22"/>
        </w:rPr>
        <w:softHyphen/>
        <w:t>жания и (или) объема дополнительной работы от оклада (должностного оклада) в месяц</w:t>
      </w:r>
      <w:r>
        <w:rPr>
          <w:rFonts w:eastAsiaTheme="minorEastAsia" w:cstheme="minorBidi"/>
          <w:sz w:val="22"/>
          <w:szCs w:val="22"/>
        </w:rPr>
        <w:t xml:space="preserve"> </w:t>
      </w:r>
      <w:r w:rsidRPr="00A56E6E">
        <w:rPr>
          <w:rFonts w:eastAsiaTheme="minorEastAsia" w:cstheme="minorBidi"/>
          <w:sz w:val="22"/>
          <w:szCs w:val="22"/>
        </w:rPr>
        <w:t>или в абсолютном значении (твердой сумме)</w:t>
      </w:r>
      <w:r w:rsidRPr="0097729F">
        <w:rPr>
          <w:rFonts w:eastAsiaTheme="minorEastAsia" w:cstheme="minorBidi"/>
          <w:sz w:val="22"/>
          <w:szCs w:val="22"/>
        </w:rPr>
        <w:t>.</w:t>
      </w:r>
    </w:p>
    <w:p w:rsidR="0061621F" w:rsidRPr="0097729F" w:rsidRDefault="0061621F" w:rsidP="00A56E6E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3.8.Выплаты стимулирующего характера.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3.8.1.Выплаты и их размер устанавливаются заместителям руководителя - при</w:t>
      </w:r>
      <w:r w:rsidRPr="0097729F">
        <w:rPr>
          <w:rFonts w:eastAsiaTheme="minorEastAsia" w:cstheme="minorBidi"/>
          <w:sz w:val="22"/>
          <w:szCs w:val="22"/>
        </w:rPr>
        <w:softHyphen/>
        <w:t>казом руководителя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3.8.2.Стаж педагогической работы определяется согласно приложениям 8, 9, 10 к Положению.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3.8.3.Выплата за стаж работы устанавливается по основному месту работы и основной занимаемой должности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6076"/>
      </w:tblGrid>
      <w:tr w:rsidR="0061621F" w:rsidRPr="004C5FD2" w:rsidTr="004C5FD2">
        <w:trPr>
          <w:trHeight w:hRule="exact" w:val="5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637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Стаж работы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530D0D">
            <w:pPr>
              <w:framePr w:w="9571" w:wrap="notBeside" w:vAnchor="text" w:hAnchor="text" w:xAlign="center" w:y="1"/>
              <w:jc w:val="both"/>
            </w:pPr>
            <w:r w:rsidRPr="004C5FD2">
              <w:rPr>
                <w:rFonts w:ascii="Times New Roman" w:hAnsi="Times New Roman"/>
              </w:rPr>
              <w:t>В процентах к окладу (должностному окладу</w:t>
            </w:r>
            <w:r w:rsidRPr="0097729F">
              <w:t xml:space="preserve">) в </w:t>
            </w:r>
            <w:r w:rsidRPr="004C5FD2">
              <w:rPr>
                <w:rFonts w:ascii="Times New Roman" w:hAnsi="Times New Roman"/>
              </w:rPr>
              <w:t>месяц</w:t>
            </w:r>
          </w:p>
        </w:tc>
      </w:tr>
      <w:tr w:rsidR="0061621F" w:rsidRPr="0097729F" w:rsidTr="0061621F">
        <w:trPr>
          <w:trHeight w:hRule="exact" w:val="30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1 до 5 лет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10</w:t>
            </w:r>
          </w:p>
        </w:tc>
      </w:tr>
      <w:tr w:rsidR="0061621F" w:rsidRPr="0097729F" w:rsidTr="0061621F">
        <w:trPr>
          <w:trHeight w:hRule="exact" w:val="30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5 до 10 лет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20</w:t>
            </w:r>
          </w:p>
        </w:tc>
      </w:tr>
      <w:tr w:rsidR="0061621F" w:rsidRPr="0097729F" w:rsidTr="0061621F">
        <w:trPr>
          <w:trHeight w:hRule="exact" w:val="30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10 до 15 лет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30</w:t>
            </w:r>
          </w:p>
        </w:tc>
      </w:tr>
      <w:tr w:rsidR="0061621F" w:rsidRPr="0097729F" w:rsidTr="0061621F">
        <w:trPr>
          <w:trHeight w:hRule="exact" w:val="32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лет и более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571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40</w:t>
            </w:r>
          </w:p>
        </w:tc>
      </w:tr>
    </w:tbl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3.8.4.Заместителям руководителя назначение выплаты за стаж работы про</w:t>
      </w:r>
      <w:r w:rsidRPr="0097729F">
        <w:rPr>
          <w:rFonts w:eastAsiaTheme="minorEastAsia" w:cstheme="minorBidi"/>
          <w:sz w:val="22"/>
          <w:szCs w:val="22"/>
        </w:rPr>
        <w:softHyphen/>
        <w:t>изводится приказом руководителя ОО на основании решения комиссии по установлению трудового стажа.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3.8.5.Надбавка за наличие ученой степени устанавливается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5762"/>
      </w:tblGrid>
      <w:tr w:rsidR="0061621F" w:rsidRPr="0097729F" w:rsidTr="004C5FD2">
        <w:trPr>
          <w:trHeight w:hRule="exact" w:val="57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490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637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Ученая степень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FD2" w:rsidRPr="004C5FD2" w:rsidRDefault="0061621F" w:rsidP="004C5FD2">
            <w:pPr>
              <w:framePr w:w="9490" w:wrap="notBeside" w:vAnchor="text" w:hAnchor="text" w:xAlign="center" w:y="1"/>
              <w:ind w:firstLine="851"/>
              <w:jc w:val="both"/>
              <w:rPr>
                <w:rFonts w:ascii="Times New Roman" w:hAnsi="Times New Roman"/>
              </w:rPr>
            </w:pPr>
            <w:r w:rsidRPr="004C5FD2">
              <w:rPr>
                <w:rFonts w:ascii="Times New Roman" w:hAnsi="Times New Roman"/>
              </w:rPr>
              <w:t>В процентах к окладу (должностному окладу</w:t>
            </w:r>
            <w:r w:rsidR="004C5FD2" w:rsidRPr="004C5FD2">
              <w:rPr>
                <w:rFonts w:ascii="Times New Roman" w:hAnsi="Times New Roman"/>
              </w:rPr>
              <w:t>) в месяц.</w:t>
            </w:r>
          </w:p>
          <w:p w:rsidR="0061621F" w:rsidRPr="0097729F" w:rsidRDefault="0061621F" w:rsidP="0061621F">
            <w:pPr>
              <w:pStyle w:val="29"/>
              <w:framePr w:w="9490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142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) в месяц</w:t>
            </w:r>
          </w:p>
        </w:tc>
      </w:tr>
      <w:tr w:rsidR="0061621F" w:rsidRPr="0097729F" w:rsidTr="0061621F">
        <w:trPr>
          <w:trHeight w:hRule="exact" w:val="30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490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637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Кандидат наук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4C5FD2">
            <w:pPr>
              <w:pStyle w:val="29"/>
              <w:framePr w:w="9490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637"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15</w:t>
            </w:r>
          </w:p>
        </w:tc>
      </w:tr>
      <w:tr w:rsidR="0061621F" w:rsidRPr="0097729F" w:rsidTr="0061621F">
        <w:trPr>
          <w:trHeight w:hRule="exact" w:val="32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framePr w:w="9490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637" w:right="2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Доктор наук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4C5FD2">
            <w:pPr>
              <w:pStyle w:val="29"/>
              <w:framePr w:w="9490" w:wrap="notBeside" w:vAnchor="text" w:hAnchor="text" w:xAlign="center" w:y="1"/>
              <w:shd w:val="clear" w:color="auto" w:fill="auto"/>
              <w:tabs>
                <w:tab w:val="left" w:pos="1417"/>
              </w:tabs>
              <w:spacing w:before="0" w:after="0" w:line="240" w:lineRule="auto"/>
              <w:ind w:left="637" w:right="20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20</w:t>
            </w:r>
          </w:p>
        </w:tc>
      </w:tr>
    </w:tbl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637" w:right="20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3.8.6.Надбавка за почетное звание Российской Федерации, СССР устанавли</w:t>
      </w:r>
      <w:r w:rsidRPr="0097729F">
        <w:rPr>
          <w:rFonts w:eastAsiaTheme="minorEastAsia" w:cstheme="minorBidi"/>
          <w:sz w:val="22"/>
          <w:szCs w:val="22"/>
        </w:rPr>
        <w:softHyphen/>
        <w:t>вается в размере 20 процентов к окладу (должностному окладу) в месяц.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3.8.7.Выплаты за качество выполняемых работ, интенсивность и высокие результаты работы, премиальные выплаты устанавливаются </w:t>
      </w:r>
      <w:r w:rsidRPr="00A56E6E">
        <w:rPr>
          <w:rFonts w:eastAsiaTheme="minorEastAsia" w:cstheme="minorBidi"/>
          <w:sz w:val="22"/>
          <w:szCs w:val="22"/>
        </w:rPr>
        <w:t>в абсолютном значении (твердой сумме)</w:t>
      </w:r>
      <w:r w:rsidRPr="00DA593F">
        <w:rPr>
          <w:rFonts w:eastAsiaTheme="minorEastAsia" w:cstheme="minorBidi"/>
          <w:sz w:val="22"/>
          <w:szCs w:val="22"/>
        </w:rPr>
        <w:t xml:space="preserve"> в месяц.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3.8.8.Премиальные выплаты вводятся в целях материального стимулирова</w:t>
      </w:r>
      <w:r w:rsidRPr="0097729F">
        <w:rPr>
          <w:rFonts w:eastAsiaTheme="minorEastAsia" w:cstheme="minorBidi"/>
          <w:sz w:val="22"/>
          <w:szCs w:val="22"/>
        </w:rPr>
        <w:softHyphen/>
        <w:t>ния заместителей руководителя ОО. Премирование является поощрением за достижения ОО по качественным и количественным показателям в работе и личный вклад заместителей руководителя ОО в развитие и совершенствование работы ОО, за эффективную работу по подготовке работников квалифицированного труда, отвечающих требованиям современного уровня квалификации, передовым техноло</w:t>
      </w:r>
      <w:r w:rsidRPr="0097729F">
        <w:rPr>
          <w:rFonts w:eastAsiaTheme="minorEastAsia" w:cstheme="minorBidi"/>
          <w:sz w:val="22"/>
          <w:szCs w:val="22"/>
        </w:rPr>
        <w:softHyphen/>
        <w:t>гиям и прогнозам развития отраслей экономики.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3.8.9.Премиальные выплаты устанавливаются </w:t>
      </w:r>
      <w:r w:rsidRPr="00A56E6E">
        <w:rPr>
          <w:rFonts w:eastAsiaTheme="minorEastAsia" w:cstheme="minorBidi"/>
          <w:sz w:val="22"/>
          <w:szCs w:val="22"/>
        </w:rPr>
        <w:t>в абсолютном значении (твердой сумме)</w:t>
      </w:r>
      <w:r w:rsidRPr="0018163A">
        <w:rPr>
          <w:rFonts w:eastAsiaTheme="minorEastAsia" w:cstheme="minorBidi"/>
          <w:sz w:val="22"/>
          <w:szCs w:val="22"/>
        </w:rPr>
        <w:t xml:space="preserve"> в месяц</w:t>
      </w:r>
      <w:r w:rsidRPr="0097729F">
        <w:rPr>
          <w:rFonts w:eastAsiaTheme="minorEastAsia" w:cstheme="minorBidi"/>
          <w:sz w:val="22"/>
          <w:szCs w:val="22"/>
        </w:rPr>
        <w:t>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3.8.10.Премирование может производиться по результатам работы за месяц, квартал, год.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3.8.11.Источниками средств, направленных на премирование, являются: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средства городского и областного бюджета;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средства от приносящей доход деятельности.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3.8.12. Конкретные показатели стимулирующих выплат за качества выполняемых работ, интенсивности и высокие результаты работы, показатели премирования заместителей руководителя ОО, и сроки, на которые они устанавливаются, </w:t>
      </w:r>
      <w:proofErr w:type="gramStart"/>
      <w:r w:rsidRPr="0097729F">
        <w:rPr>
          <w:rFonts w:eastAsiaTheme="minorEastAsia" w:cstheme="minorBidi"/>
          <w:sz w:val="22"/>
          <w:szCs w:val="22"/>
        </w:rPr>
        <w:t>определяются ОО самостоя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тельно по согласованию с профсоюзным органом в пределах фонда оплаты труда ОО и максимальными размерами не </w:t>
      </w:r>
      <w:r w:rsidRPr="0097729F">
        <w:rPr>
          <w:rFonts w:eastAsiaTheme="minorEastAsia" w:cstheme="minorBidi"/>
          <w:sz w:val="22"/>
          <w:szCs w:val="22"/>
        </w:rPr>
        <w:lastRenderedPageBreak/>
        <w:t>ограничены</w:t>
      </w:r>
      <w:proofErr w:type="gramEnd"/>
      <w:r w:rsidRPr="0097729F">
        <w:rPr>
          <w:rFonts w:eastAsiaTheme="minorEastAsia" w:cstheme="minorBidi"/>
          <w:sz w:val="22"/>
          <w:szCs w:val="22"/>
        </w:rPr>
        <w:t>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3.8.13.Назначение премии, ее размер зависит от выполнения показателей премирования.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3.8.14.Выплаты за качество выполняемых работ, интенсивность и высокие результаты работы, премиальные выплаты устанавливаются в пределах фонда опла</w:t>
      </w:r>
      <w:r w:rsidRPr="0097729F">
        <w:rPr>
          <w:rFonts w:eastAsiaTheme="minorEastAsia" w:cstheme="minorBidi"/>
          <w:sz w:val="22"/>
          <w:szCs w:val="22"/>
        </w:rPr>
        <w:softHyphen/>
        <w:t>ты труда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3.8.15. </w:t>
      </w:r>
      <w:r w:rsidRPr="00A56E6E">
        <w:rPr>
          <w:rFonts w:eastAsiaTheme="minorEastAsia" w:cstheme="minorBidi"/>
          <w:sz w:val="22"/>
          <w:szCs w:val="22"/>
        </w:rPr>
        <w:t>Если иное не установлено в коллективном договоре и (или) локальных актах учреждений,</w:t>
      </w:r>
      <w:r w:rsidRPr="008608B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7729F">
        <w:rPr>
          <w:rFonts w:eastAsiaTheme="minorEastAsia" w:cstheme="minorBidi"/>
          <w:sz w:val="22"/>
          <w:szCs w:val="22"/>
        </w:rPr>
        <w:t>ремия не начисляется за периоды, не относящиеся к фактически от</w:t>
      </w:r>
      <w:r w:rsidRPr="0097729F">
        <w:rPr>
          <w:rFonts w:eastAsiaTheme="minorEastAsia" w:cstheme="minorBidi"/>
          <w:sz w:val="22"/>
          <w:szCs w:val="22"/>
        </w:rPr>
        <w:softHyphen/>
        <w:t>работанному времени: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637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временной нетрудоспособности;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637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отпусков без сохранения заработной платы;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637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очередных и учебных отпусков;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637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повышения квалификации.</w:t>
      </w:r>
    </w:p>
    <w:p w:rsidR="0061621F" w:rsidRPr="0097729F" w:rsidRDefault="0061621F" w:rsidP="004C5FD2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3.8.16. </w:t>
      </w:r>
      <w:proofErr w:type="gramStart"/>
      <w:r w:rsidRPr="0097729F">
        <w:rPr>
          <w:rFonts w:eastAsiaTheme="minorEastAsia" w:cstheme="minorBidi"/>
          <w:sz w:val="22"/>
          <w:szCs w:val="22"/>
        </w:rPr>
        <w:t>Заместителям руководителя, прорабо</w:t>
      </w:r>
      <w:r w:rsidRPr="0097729F">
        <w:rPr>
          <w:rFonts w:eastAsiaTheme="minorEastAsia" w:cstheme="minorBidi"/>
          <w:sz w:val="22"/>
          <w:szCs w:val="22"/>
        </w:rPr>
        <w:softHyphen/>
        <w:t>тавшим неполный период, за который производится выплата премии, и прекратив</w:t>
      </w:r>
      <w:r w:rsidRPr="0097729F">
        <w:rPr>
          <w:rFonts w:eastAsiaTheme="minorEastAsia" w:cstheme="minorBidi"/>
          <w:sz w:val="22"/>
          <w:szCs w:val="22"/>
        </w:rPr>
        <w:softHyphen/>
        <w:t>шим трудовой договор по собственной инициативе, в связи с переводом на другую работу в ОО, призывом на службу в Вооруженные силы Российской Федерации, поступлением в учебные заведения, уходом на пенсию, со</w:t>
      </w:r>
      <w:r w:rsidRPr="0097729F">
        <w:rPr>
          <w:rFonts w:eastAsiaTheme="minorEastAsia" w:cstheme="minorBidi"/>
          <w:sz w:val="22"/>
          <w:szCs w:val="22"/>
        </w:rPr>
        <w:softHyphen/>
        <w:t>стоянием здоровья, сокращением численности или штата, истечением срока трудо</w:t>
      </w:r>
      <w:r w:rsidRPr="0097729F">
        <w:rPr>
          <w:rFonts w:eastAsiaTheme="minorEastAsia" w:cstheme="minorBidi"/>
          <w:sz w:val="22"/>
          <w:szCs w:val="22"/>
        </w:rPr>
        <w:softHyphen/>
        <w:t>вого договора, ликвидацией ОО, выплата премии производится из расчета времени, фактически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отработанного в данном периоде</w:t>
      </w:r>
      <w:r>
        <w:rPr>
          <w:rFonts w:eastAsiaTheme="minorEastAsia" w:cstheme="minorBidi"/>
          <w:sz w:val="22"/>
          <w:szCs w:val="22"/>
        </w:rPr>
        <w:t xml:space="preserve">, </w:t>
      </w:r>
      <w:r w:rsidRPr="00A56E6E">
        <w:rPr>
          <w:rFonts w:eastAsiaTheme="minorEastAsia" w:cstheme="minorBidi"/>
          <w:sz w:val="22"/>
          <w:szCs w:val="22"/>
        </w:rPr>
        <w:t>если иное не установлено в коллективном договоре и (или) локальных актах учрежде</w:t>
      </w:r>
      <w:r w:rsidRPr="00A56E6E">
        <w:rPr>
          <w:rFonts w:eastAsiaTheme="minorEastAsia" w:cstheme="minorBidi"/>
          <w:sz w:val="22"/>
          <w:szCs w:val="22"/>
        </w:rPr>
        <w:softHyphen/>
        <w:t>ни</w:t>
      </w:r>
      <w:r w:rsidR="0018163A">
        <w:rPr>
          <w:rFonts w:eastAsiaTheme="minorEastAsia" w:cstheme="minorBidi"/>
          <w:sz w:val="22"/>
          <w:szCs w:val="22"/>
        </w:rPr>
        <w:t>я</w:t>
      </w:r>
      <w:r w:rsidRPr="00A56E6E">
        <w:rPr>
          <w:rFonts w:eastAsiaTheme="minorEastAsia" w:cstheme="minorBidi"/>
          <w:sz w:val="22"/>
          <w:szCs w:val="22"/>
        </w:rPr>
        <w:t>.</w:t>
      </w:r>
    </w:p>
    <w:p w:rsidR="004C5FD2" w:rsidRPr="004C5FD2" w:rsidRDefault="004C5FD2" w:rsidP="004C5FD2">
      <w:pPr>
        <w:spacing w:after="0" w:line="240" w:lineRule="auto"/>
        <w:jc w:val="both"/>
        <w:rPr>
          <w:rFonts w:ascii="Times New Roman" w:hAnsi="Times New Roman"/>
        </w:rPr>
      </w:pPr>
      <w:r w:rsidRPr="004C5FD2">
        <w:rPr>
          <w:rFonts w:ascii="Times New Roman" w:hAnsi="Times New Roman"/>
        </w:rPr>
        <w:t>3.8.18. Выплаты стимулирующего характера осуществляются с учетом фактически отработанного времени.</w:t>
      </w:r>
    </w:p>
    <w:p w:rsidR="0061621F" w:rsidRPr="0097729F" w:rsidRDefault="0061621F" w:rsidP="004C5FD2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3.8.1</w:t>
      </w:r>
      <w:r w:rsidR="004C5FD2">
        <w:rPr>
          <w:rFonts w:eastAsiaTheme="minorEastAsia" w:cstheme="minorBidi"/>
          <w:sz w:val="22"/>
          <w:szCs w:val="22"/>
        </w:rPr>
        <w:t>9</w:t>
      </w:r>
      <w:r w:rsidRPr="0097729F">
        <w:rPr>
          <w:rFonts w:eastAsiaTheme="minorEastAsia" w:cstheme="minorBidi"/>
          <w:sz w:val="22"/>
          <w:szCs w:val="22"/>
        </w:rPr>
        <w:t>. Иные выплаты стимулирующего характера, не предусмотренные настоящим Положением, заместителю руководителя не производятся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637" w:right="20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shd w:val="clear" w:color="auto" w:fill="auto"/>
        <w:tabs>
          <w:tab w:val="left" w:pos="1426"/>
        </w:tabs>
        <w:spacing w:before="0" w:after="0" w:line="240" w:lineRule="auto"/>
        <w:ind w:left="637" w:right="20"/>
        <w:jc w:val="center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b/>
          <w:sz w:val="22"/>
          <w:szCs w:val="22"/>
        </w:rPr>
        <w:t>4.Формирование фонда оплаты труда</w:t>
      </w:r>
    </w:p>
    <w:p w:rsidR="0061621F" w:rsidRPr="0061621F" w:rsidRDefault="0061621F" w:rsidP="0061621F">
      <w:pPr>
        <w:spacing w:after="0" w:line="240" w:lineRule="auto"/>
        <w:ind w:left="23" w:right="23" w:firstLine="720"/>
        <w:jc w:val="both"/>
        <w:rPr>
          <w:rFonts w:ascii="Times New Roman" w:hAnsi="Times New Roman"/>
        </w:rPr>
      </w:pPr>
      <w:r w:rsidRPr="00A56E6E">
        <w:rPr>
          <w:rFonts w:ascii="Times New Roman" w:hAnsi="Times New Roman"/>
        </w:rPr>
        <w:t xml:space="preserve">4.1. </w:t>
      </w:r>
      <w:proofErr w:type="gramStart"/>
      <w:r w:rsidRPr="00A56E6E">
        <w:rPr>
          <w:rFonts w:ascii="Times New Roman" w:hAnsi="Times New Roman"/>
        </w:rPr>
        <w:t xml:space="preserve">Фонд оплаты труда работников </w:t>
      </w:r>
      <w:r w:rsidR="0018163A">
        <w:rPr>
          <w:rFonts w:ascii="Times New Roman" w:hAnsi="Times New Roman"/>
        </w:rPr>
        <w:t>ОО</w:t>
      </w:r>
      <w:r w:rsidRPr="00A56E6E">
        <w:rPr>
          <w:rFonts w:ascii="Times New Roman" w:hAnsi="Times New Roman"/>
        </w:rPr>
        <w:t xml:space="preserve"> формируется на очередной финансовый год (очередной финансовый год и плановый период) исходя из чис</w:t>
      </w:r>
      <w:r w:rsidRPr="00A56E6E">
        <w:rPr>
          <w:rFonts w:ascii="Times New Roman" w:hAnsi="Times New Roman"/>
        </w:rPr>
        <w:softHyphen/>
        <w:t>ленности работников, предусмотренной штатным расписанием, с учетом окладов (должностных окладов), включая повышающие коэффициенты к окладам (долж</w:t>
      </w:r>
      <w:r w:rsidRPr="00A56E6E">
        <w:rPr>
          <w:rFonts w:ascii="Times New Roman" w:hAnsi="Times New Roman"/>
        </w:rPr>
        <w:softHyphen/>
        <w:t>ностным окладам), выплаты компенсационного и стимулирующего характера, за счет средств городского бюджета исходя из объема выделенной субсидии на фи</w:t>
      </w:r>
      <w:r w:rsidRPr="00A56E6E">
        <w:rPr>
          <w:rFonts w:ascii="Times New Roman" w:hAnsi="Times New Roman"/>
        </w:rPr>
        <w:softHyphen/>
        <w:t>нансовое обеспечение муниципального задания на оказание муниципальных услуг (выполнение</w:t>
      </w:r>
      <w:proofErr w:type="gramEnd"/>
      <w:r w:rsidRPr="00A56E6E">
        <w:rPr>
          <w:rFonts w:ascii="Times New Roman" w:hAnsi="Times New Roman"/>
        </w:rPr>
        <w:t xml:space="preserve"> работ) и средств от приносящей доход деятельности.</w:t>
      </w:r>
    </w:p>
    <w:p w:rsidR="0061621F" w:rsidRPr="0097729F" w:rsidRDefault="0061621F" w:rsidP="005C200B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4.2. Фонд оплаты труда ОО состоит из базовой части, обеспечиваю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щей гарантированную заработную плату и включающей оклад (должностной оклад) с учетом </w:t>
      </w:r>
      <w:r w:rsidRPr="00A56E6E">
        <w:rPr>
          <w:rFonts w:eastAsiaTheme="minorEastAsia" w:cstheme="minorBidi"/>
          <w:sz w:val="22"/>
          <w:szCs w:val="22"/>
        </w:rPr>
        <w:t>учебной нагрузки</w:t>
      </w:r>
      <w:r w:rsidR="005C200B">
        <w:rPr>
          <w:rFonts w:eastAsiaTheme="minorEastAsia" w:cstheme="minorBidi"/>
          <w:sz w:val="22"/>
          <w:szCs w:val="22"/>
        </w:rPr>
        <w:t xml:space="preserve"> и выплаты </w:t>
      </w:r>
      <w:r w:rsidRPr="0097729F">
        <w:rPr>
          <w:rFonts w:eastAsiaTheme="minorEastAsia" w:cstheme="minorBidi"/>
          <w:sz w:val="22"/>
          <w:szCs w:val="22"/>
        </w:rPr>
        <w:t>компенсационного характера, и сти</w:t>
      </w:r>
      <w:r w:rsidRPr="0097729F">
        <w:rPr>
          <w:rFonts w:eastAsiaTheme="minorEastAsia" w:cstheme="minorBidi"/>
          <w:sz w:val="22"/>
          <w:szCs w:val="22"/>
        </w:rPr>
        <w:softHyphen/>
        <w:t>мулирующей части, включающей выплаты стимулирующего характера.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4.3.Фонд оплаты труда ОО формируется за счет средств городского бюджета с учетом межбюджетных трансфертов из вышестоящего бюджета и средств от приносящей доход деятельности.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4.4.Размер фонда оплаты труда по ОО определяется управлением образования мэрии.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637" w:right="20"/>
        <w:jc w:val="center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b/>
          <w:sz w:val="22"/>
          <w:szCs w:val="22"/>
        </w:rPr>
        <w:t>5.Применение Положения ОО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5.1.Система оплаты труда, предусмотренная Положением, применяется для ре</w:t>
      </w:r>
      <w:r w:rsidRPr="0097729F">
        <w:rPr>
          <w:rFonts w:eastAsiaTheme="minorEastAsia" w:cstheme="minorBidi"/>
          <w:sz w:val="22"/>
          <w:szCs w:val="22"/>
        </w:rPr>
        <w:softHyphen/>
        <w:t>гулирования оплаты труда работников ОО.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5.2. </w:t>
      </w:r>
      <w:proofErr w:type="gramStart"/>
      <w:r w:rsidRPr="0097729F">
        <w:rPr>
          <w:rFonts w:eastAsiaTheme="minorEastAsia" w:cstheme="minorBidi"/>
          <w:sz w:val="22"/>
          <w:szCs w:val="22"/>
        </w:rPr>
        <w:t>Работникам ОО, отработавшим за месячный период норму рабочего времени и выполнившим нормы труда (трудовые обязанности), размер расчетной заработной платы которых ниже минимального размера оплаты труда с учетом рай</w:t>
      </w:r>
      <w:r w:rsidRPr="0097729F">
        <w:rPr>
          <w:rFonts w:eastAsiaTheme="minorEastAsia" w:cstheme="minorBidi"/>
          <w:sz w:val="22"/>
          <w:szCs w:val="22"/>
        </w:rPr>
        <w:softHyphen/>
        <w:t>онного коэффициента, осуществляется ежемесячная выплата в размере разницы между минимальным размером оплаты труда с учетом районного коэффициента и расчетным размером оплаты труда с учетом районного коэффициента.</w:t>
      </w:r>
      <w:proofErr w:type="gramEnd"/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6.Заключительные положения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393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6.1.Заработная плата работников ОО (без учета премий и иных стимулирующих выплат), устанавливаемая в соответствии с Положением, не может быть меньше заработной платы (без учета премий и иных стимулирующих выплат), выплачиваемой до введения в действие Положения, при условии сохранения объема должностных обязанностей работников и выполнения ими работ той же квалифика</w:t>
      </w:r>
      <w:r w:rsidRPr="0097729F">
        <w:rPr>
          <w:rFonts w:eastAsiaTheme="minorEastAsia" w:cstheme="minorBidi"/>
          <w:sz w:val="22"/>
          <w:szCs w:val="22"/>
        </w:rPr>
        <w:softHyphen/>
        <w:t>ции.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6.2.За счет экономии фонда оплаты труда за</w:t>
      </w:r>
      <w:r w:rsidRPr="0097729F">
        <w:rPr>
          <w:rFonts w:eastAsiaTheme="minorEastAsia" w:cstheme="minorBidi"/>
          <w:sz w:val="22"/>
          <w:szCs w:val="22"/>
        </w:rPr>
        <w:softHyphen/>
        <w:t>местителям руководителя и работникам ОО производятся следующие выплаты: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360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материальная помощь в связи со смертью близкого родственника (мать, отец, жена, муж, сын, дочь) в размере одного должностного оклада: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left="360"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материальная помощь в связи с юбилейными датами (юбилейными датами следует считать 50-летие со дня рождения и другие последующие за ним пятилетия) в размере одного должностного оклада.</w:t>
      </w:r>
    </w:p>
    <w:p w:rsidR="0061621F" w:rsidRPr="0097729F" w:rsidRDefault="0061621F" w:rsidP="005C200B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lastRenderedPageBreak/>
        <w:t>Решение об указанных выплатах заместителям руководителя работнику ОО принимает руководитель ОО на основании письменного заявления заместителя руководителя, работника.</w:t>
      </w:r>
    </w:p>
    <w:p w:rsidR="0061621F" w:rsidRDefault="0061621F" w:rsidP="005C200B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6.3.Выплаты, предусмотренные пунктом 6.2 настоящего Положения, не учи</w:t>
      </w:r>
      <w:r w:rsidRPr="0097729F">
        <w:rPr>
          <w:rFonts w:eastAsiaTheme="minorEastAsia" w:cstheme="minorBidi"/>
          <w:sz w:val="22"/>
          <w:szCs w:val="22"/>
        </w:rPr>
        <w:softHyphen/>
        <w:t>тываются при расчете средней заработной платы в соответствии с пунктом 3 поста</w:t>
      </w:r>
      <w:r w:rsidRPr="0097729F">
        <w:rPr>
          <w:rFonts w:eastAsiaTheme="minorEastAsia" w:cstheme="minorBidi"/>
          <w:sz w:val="22"/>
          <w:szCs w:val="22"/>
        </w:rPr>
        <w:softHyphen/>
        <w:t>новления Правительства Российской Федерации от 24.12.2007 № 922 «Об особенно</w:t>
      </w:r>
      <w:r w:rsidRPr="0097729F">
        <w:rPr>
          <w:rFonts w:eastAsiaTheme="minorEastAsia" w:cstheme="minorBidi"/>
          <w:sz w:val="22"/>
          <w:szCs w:val="22"/>
        </w:rPr>
        <w:softHyphen/>
        <w:t>стях порядка исчисления средней заработной платы».</w:t>
      </w:r>
    </w:p>
    <w:p w:rsidR="0061621F" w:rsidRPr="0061621F" w:rsidRDefault="0061621F" w:rsidP="005C200B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jc w:val="both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 xml:space="preserve">6.4. </w:t>
      </w:r>
      <w:r w:rsidRPr="0061621F">
        <w:rPr>
          <w:rFonts w:eastAsiaTheme="minorEastAsia" w:cstheme="minorBidi"/>
          <w:sz w:val="22"/>
          <w:szCs w:val="22"/>
        </w:rPr>
        <w:t xml:space="preserve">Расчетный среднемесячный уровень заработной платы работников </w:t>
      </w:r>
      <w:r w:rsidR="005C200B">
        <w:rPr>
          <w:rFonts w:eastAsiaTheme="minorEastAsia" w:cstheme="minorBidi"/>
          <w:sz w:val="22"/>
          <w:szCs w:val="22"/>
        </w:rPr>
        <w:t>ОО</w:t>
      </w:r>
      <w:r w:rsidRPr="0061621F">
        <w:rPr>
          <w:rFonts w:eastAsiaTheme="minorEastAsia" w:cstheme="minorBidi"/>
          <w:sz w:val="22"/>
          <w:szCs w:val="22"/>
        </w:rPr>
        <w:t xml:space="preserve"> не должен превышать расчетный среднемесячный уровень оплаты труда лиц, замещающих должности муниципальной службы в мэрии города.</w:t>
      </w:r>
    </w:p>
    <w:p w:rsidR="0061621F" w:rsidRPr="0061621F" w:rsidRDefault="0061621F" w:rsidP="0061621F">
      <w:pPr>
        <w:spacing w:after="0" w:line="240" w:lineRule="auto"/>
        <w:ind w:left="23" w:right="23"/>
        <w:jc w:val="both"/>
        <w:rPr>
          <w:rFonts w:ascii="Times New Roman" w:hAnsi="Times New Roman"/>
        </w:rPr>
      </w:pPr>
      <w:proofErr w:type="gramStart"/>
      <w:r w:rsidRPr="0061621F">
        <w:rPr>
          <w:rFonts w:ascii="Times New Roman" w:hAnsi="Times New Roman"/>
        </w:rPr>
        <w:t xml:space="preserve">Расчетный среднемесячный уровень заработной платы работников </w:t>
      </w:r>
      <w:r w:rsidR="005C200B">
        <w:rPr>
          <w:rFonts w:ascii="Times New Roman" w:hAnsi="Times New Roman"/>
        </w:rPr>
        <w:t>ОО</w:t>
      </w:r>
      <w:r w:rsidRPr="0061621F">
        <w:rPr>
          <w:rFonts w:ascii="Times New Roman" w:hAnsi="Times New Roman"/>
        </w:rPr>
        <w:t xml:space="preserve"> определяется путем деления установленного объема бюджетных ассигнований на оплату труда работников </w:t>
      </w:r>
      <w:r w:rsidR="005C200B">
        <w:rPr>
          <w:rFonts w:ascii="Times New Roman" w:hAnsi="Times New Roman"/>
        </w:rPr>
        <w:t>ОО</w:t>
      </w:r>
      <w:r w:rsidRPr="0061621F">
        <w:rPr>
          <w:rFonts w:ascii="Times New Roman" w:hAnsi="Times New Roman"/>
        </w:rPr>
        <w:t xml:space="preserve"> (без учета объема бюджетных ассигнова</w:t>
      </w:r>
      <w:r w:rsidRPr="0061621F">
        <w:rPr>
          <w:rFonts w:ascii="Times New Roman" w:hAnsi="Times New Roman"/>
        </w:rPr>
        <w:softHyphen/>
        <w:t>ний, предусматриваемых на финансовое обеспечение расходов, связанных с выпла</w:t>
      </w:r>
      <w:r w:rsidRPr="0061621F">
        <w:rPr>
          <w:rFonts w:ascii="Times New Roman" w:hAnsi="Times New Roman"/>
        </w:rPr>
        <w:softHyphen/>
        <w:t>той районного коэффициента, а также объема бюджетных ассигнований, преду</w:t>
      </w:r>
      <w:r w:rsidRPr="0061621F">
        <w:rPr>
          <w:rFonts w:ascii="Times New Roman" w:hAnsi="Times New Roman"/>
        </w:rPr>
        <w:softHyphen/>
        <w:t xml:space="preserve">сматриваемых на оплату труда работников </w:t>
      </w:r>
      <w:r w:rsidR="005C200B">
        <w:rPr>
          <w:rFonts w:ascii="Times New Roman" w:hAnsi="Times New Roman"/>
        </w:rPr>
        <w:t>ОО</w:t>
      </w:r>
      <w:r w:rsidRPr="0061621F">
        <w:rPr>
          <w:rFonts w:ascii="Times New Roman" w:hAnsi="Times New Roman"/>
        </w:rPr>
        <w:t>, в отношении которых фе</w:t>
      </w:r>
      <w:r w:rsidRPr="0061621F">
        <w:rPr>
          <w:rFonts w:ascii="Times New Roman" w:hAnsi="Times New Roman"/>
        </w:rPr>
        <w:softHyphen/>
        <w:t>деральными законами, актами Президента Российской Федерации или Правитель</w:t>
      </w:r>
      <w:r w:rsidRPr="0061621F">
        <w:rPr>
          <w:rFonts w:ascii="Times New Roman" w:hAnsi="Times New Roman"/>
        </w:rPr>
        <w:softHyphen/>
        <w:t>ства Российской Федерации установлены специальные</w:t>
      </w:r>
      <w:proofErr w:type="gramEnd"/>
      <w:r w:rsidRPr="0061621F">
        <w:rPr>
          <w:rFonts w:ascii="Times New Roman" w:hAnsi="Times New Roman"/>
        </w:rPr>
        <w:t xml:space="preserve"> требования к уровню опла</w:t>
      </w:r>
      <w:r w:rsidRPr="0061621F">
        <w:rPr>
          <w:rFonts w:ascii="Times New Roman" w:hAnsi="Times New Roman"/>
        </w:rPr>
        <w:softHyphen/>
        <w:t xml:space="preserve">ты их труда) на численность работников </w:t>
      </w:r>
      <w:r w:rsidR="005C200B">
        <w:rPr>
          <w:rFonts w:ascii="Times New Roman" w:hAnsi="Times New Roman"/>
        </w:rPr>
        <w:t>ОО</w:t>
      </w:r>
      <w:r w:rsidRPr="0061621F">
        <w:rPr>
          <w:rFonts w:ascii="Times New Roman" w:hAnsi="Times New Roman"/>
        </w:rPr>
        <w:t xml:space="preserve"> в соответствии с утвержден</w:t>
      </w:r>
      <w:r w:rsidRPr="0061621F">
        <w:rPr>
          <w:rFonts w:ascii="Times New Roman" w:hAnsi="Times New Roman"/>
        </w:rPr>
        <w:softHyphen/>
        <w:t>ным штатным расписанием (без учета численности работников, в отношении кото</w:t>
      </w:r>
      <w:r w:rsidRPr="0061621F">
        <w:rPr>
          <w:rFonts w:ascii="Times New Roman" w:hAnsi="Times New Roman"/>
        </w:rPr>
        <w:softHyphen/>
        <w:t>рых установлены специальные требования к уровню оплаты их труда) и деления полученного результата на 12 (количество месяцев в году).</w:t>
      </w:r>
    </w:p>
    <w:p w:rsidR="0061621F" w:rsidRPr="0061621F" w:rsidRDefault="005C200B" w:rsidP="0061621F">
      <w:pPr>
        <w:spacing w:after="0" w:line="240" w:lineRule="auto"/>
        <w:ind w:left="23" w:right="2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ОО</w:t>
      </w:r>
      <w:r w:rsidR="0061621F" w:rsidRPr="0061621F">
        <w:rPr>
          <w:rFonts w:ascii="Times New Roman" w:hAnsi="Times New Roman"/>
        </w:rPr>
        <w:t xml:space="preserve"> ежегодно в срок до 1 января очередного финансо</w:t>
      </w:r>
      <w:r w:rsidR="0061621F" w:rsidRPr="0061621F">
        <w:rPr>
          <w:rFonts w:ascii="Times New Roman" w:hAnsi="Times New Roman"/>
        </w:rPr>
        <w:softHyphen/>
        <w:t xml:space="preserve">вого года предоставляет в орган мэрии, осуществляющий функции и полномочия учредителя в отношении муниципального учреждения, расчетный среднемесячный уровень заработной платы работников </w:t>
      </w:r>
      <w:r>
        <w:rPr>
          <w:rFonts w:ascii="Times New Roman" w:hAnsi="Times New Roman"/>
        </w:rPr>
        <w:t>ОО</w:t>
      </w:r>
      <w:r w:rsidR="0061621F" w:rsidRPr="0061621F">
        <w:rPr>
          <w:rFonts w:ascii="Times New Roman" w:hAnsi="Times New Roman"/>
        </w:rPr>
        <w:t>.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1417"/>
        </w:tabs>
        <w:spacing w:before="0" w:after="0" w:line="240" w:lineRule="auto"/>
        <w:ind w:right="20"/>
        <w:rPr>
          <w:rFonts w:eastAsiaTheme="minorEastAsia" w:cstheme="minorBidi"/>
          <w:sz w:val="22"/>
          <w:szCs w:val="22"/>
        </w:rPr>
        <w:sectPr w:rsidR="0061621F" w:rsidRPr="0097729F" w:rsidSect="00A56E6E">
          <w:headerReference w:type="even" r:id="rId9"/>
          <w:footerReference w:type="default" r:id="rId10"/>
          <w:pgSz w:w="11907" w:h="16840" w:code="9"/>
          <w:pgMar w:top="568" w:right="567" w:bottom="1134" w:left="1701" w:header="0" w:footer="6" w:gutter="0"/>
          <w:cols w:space="720"/>
          <w:noEndnote/>
          <w:titlePg/>
          <w:docGrid w:linePitch="360"/>
        </w:sectPr>
      </w:pPr>
    </w:p>
    <w:p w:rsidR="0061621F" w:rsidRPr="0061621F" w:rsidRDefault="0061621F" w:rsidP="0061621F">
      <w:pPr>
        <w:pStyle w:val="a3"/>
        <w:widowControl w:val="0"/>
        <w:tabs>
          <w:tab w:val="left" w:pos="5685"/>
        </w:tabs>
        <w:spacing w:after="0" w:line="240" w:lineRule="auto"/>
        <w:ind w:left="585"/>
        <w:jc w:val="center"/>
        <w:rPr>
          <w:rFonts w:ascii="Times New Roman" w:hAnsi="Times New Roman"/>
        </w:rPr>
      </w:pPr>
    </w:p>
    <w:p w:rsidR="0061621F" w:rsidRPr="0097729F" w:rsidRDefault="0061621F" w:rsidP="0061621F">
      <w:pPr>
        <w:pStyle w:val="a3"/>
        <w:widowControl w:val="0"/>
        <w:numPr>
          <w:ilvl w:val="0"/>
          <w:numId w:val="17"/>
        </w:num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7729F">
        <w:rPr>
          <w:rFonts w:ascii="Times New Roman" w:hAnsi="Times New Roman" w:cs="Times New Roman"/>
          <w:b/>
        </w:rPr>
        <w:t>Приложение 1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ind w:left="300"/>
        <w:jc w:val="center"/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Минимальный размер окладов (должностных окладов) по профессиональным квалификационным группам в ОО</w:t>
      </w:r>
    </w:p>
    <w:tbl>
      <w:tblPr>
        <w:tblStyle w:val="af7"/>
        <w:tblpPr w:leftFromText="180" w:rightFromText="180" w:vertAnchor="text" w:horzAnchor="margin" w:tblpY="8"/>
        <w:tblW w:w="9594" w:type="dxa"/>
        <w:tblLook w:val="04A0" w:firstRow="1" w:lastRow="0" w:firstColumn="1" w:lastColumn="0" w:noHBand="0" w:noVBand="1"/>
      </w:tblPr>
      <w:tblGrid>
        <w:gridCol w:w="4797"/>
        <w:gridCol w:w="4797"/>
      </w:tblGrid>
      <w:tr w:rsidR="0061621F" w:rsidRPr="0097729F" w:rsidTr="0061621F">
        <w:trPr>
          <w:trHeight w:val="577"/>
        </w:trPr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Профессиональная квалификационная группа</w:t>
            </w:r>
          </w:p>
        </w:tc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Размер оклада, руб.</w:t>
            </w:r>
          </w:p>
        </w:tc>
      </w:tr>
      <w:tr w:rsidR="0061621F" w:rsidRPr="0097729F" w:rsidTr="0061621F">
        <w:trPr>
          <w:trHeight w:val="315"/>
        </w:trPr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профессии первого уровня</w:t>
            </w:r>
          </w:p>
        </w:tc>
        <w:tc>
          <w:tcPr>
            <w:tcW w:w="4797" w:type="dxa"/>
            <w:vMerge w:val="restart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1 592,0</w:t>
            </w:r>
          </w:p>
        </w:tc>
      </w:tr>
      <w:tr w:rsidR="0061621F" w:rsidRPr="0097729F" w:rsidTr="0061621F">
        <w:trPr>
          <w:trHeight w:val="277"/>
        </w:trPr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первого уровня</w:t>
            </w:r>
          </w:p>
        </w:tc>
        <w:tc>
          <w:tcPr>
            <w:tcW w:w="4797" w:type="dxa"/>
            <w:vMerge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61621F" w:rsidRPr="0097729F" w:rsidTr="0061621F">
        <w:trPr>
          <w:trHeight w:val="349"/>
        </w:trPr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профессии второго уровня</w:t>
            </w:r>
          </w:p>
        </w:tc>
        <w:tc>
          <w:tcPr>
            <w:tcW w:w="4797" w:type="dxa"/>
            <w:vMerge w:val="restart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2 037,0</w:t>
            </w:r>
          </w:p>
        </w:tc>
      </w:tr>
      <w:tr w:rsidR="0061621F" w:rsidRPr="0097729F" w:rsidTr="0061621F">
        <w:trPr>
          <w:trHeight w:val="816"/>
        </w:trPr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второго уровня, должности второго уров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ня учебно-вспомогательного персонала</w:t>
            </w:r>
          </w:p>
        </w:tc>
        <w:tc>
          <w:tcPr>
            <w:tcW w:w="4797" w:type="dxa"/>
            <w:vMerge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61621F" w:rsidRPr="0097729F" w:rsidTr="0061621F">
        <w:trPr>
          <w:trHeight w:val="403"/>
        </w:trPr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педагогических работников</w:t>
            </w:r>
          </w:p>
        </w:tc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3 276,0</w:t>
            </w:r>
          </w:p>
        </w:tc>
      </w:tr>
      <w:tr w:rsidR="0061621F" w:rsidRPr="0097729F" w:rsidTr="0061621F"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третьего уровня</w:t>
            </w:r>
          </w:p>
        </w:tc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3 604,0</w:t>
            </w:r>
          </w:p>
        </w:tc>
      </w:tr>
      <w:tr w:rsidR="0061621F" w:rsidRPr="0097729F" w:rsidTr="0061621F">
        <w:trPr>
          <w:trHeight w:val="248"/>
        </w:trPr>
        <w:tc>
          <w:tcPr>
            <w:tcW w:w="4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четвертого уровня</w:t>
            </w:r>
          </w:p>
        </w:tc>
        <w:tc>
          <w:tcPr>
            <w:tcW w:w="4797" w:type="dxa"/>
          </w:tcPr>
          <w:p w:rsidR="0061621F" w:rsidRPr="0097729F" w:rsidRDefault="00705A61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5218,00</w:t>
            </w:r>
          </w:p>
        </w:tc>
      </w:tr>
    </w:tbl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ind w:left="261"/>
        <w:jc w:val="center"/>
      </w:pPr>
    </w:p>
    <w:p w:rsidR="0061621F" w:rsidRPr="0097729F" w:rsidRDefault="0061621F" w:rsidP="0061621F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7729F">
        <w:rPr>
          <w:rFonts w:ascii="Times New Roman" w:hAnsi="Times New Roman" w:cs="Times New Roman"/>
          <w:b/>
        </w:rPr>
        <w:t>Приложение 2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Коэффициенты квалификационного уровня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</w:p>
    <w:tbl>
      <w:tblPr>
        <w:tblStyle w:val="af7"/>
        <w:tblW w:w="9594" w:type="dxa"/>
        <w:tblInd w:w="260" w:type="dxa"/>
        <w:tblLook w:val="04A0" w:firstRow="1" w:lastRow="0" w:firstColumn="1" w:lastColumn="0" w:noHBand="0" w:noVBand="1"/>
      </w:tblPr>
      <w:tblGrid>
        <w:gridCol w:w="6369"/>
        <w:gridCol w:w="3225"/>
      </w:tblGrid>
      <w:tr w:rsidR="0061621F" w:rsidRPr="0097729F" w:rsidTr="0061621F">
        <w:tc>
          <w:tcPr>
            <w:tcW w:w="636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Профессиональная квалификационная группа</w:t>
            </w:r>
          </w:p>
        </w:tc>
        <w:tc>
          <w:tcPr>
            <w:tcW w:w="322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Размеры коэффициентов квалификационного уровня</w:t>
            </w:r>
          </w:p>
        </w:tc>
      </w:tr>
      <w:tr w:rsidR="0061621F" w:rsidRPr="0097729F" w:rsidTr="0061621F">
        <w:tc>
          <w:tcPr>
            <w:tcW w:w="636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Профессии первого уровня</w:t>
            </w:r>
          </w:p>
        </w:tc>
        <w:tc>
          <w:tcPr>
            <w:tcW w:w="322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1,09-1,14</w:t>
            </w:r>
          </w:p>
        </w:tc>
      </w:tr>
      <w:tr w:rsidR="0061621F" w:rsidRPr="0097729F" w:rsidTr="0061621F">
        <w:tc>
          <w:tcPr>
            <w:tcW w:w="636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первого уровня</w:t>
            </w:r>
          </w:p>
        </w:tc>
        <w:tc>
          <w:tcPr>
            <w:tcW w:w="322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1,3</w:t>
            </w:r>
          </w:p>
        </w:tc>
      </w:tr>
      <w:tr w:rsidR="0061621F" w:rsidRPr="0097729F" w:rsidTr="0061621F">
        <w:tc>
          <w:tcPr>
            <w:tcW w:w="636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и профессии второго уровня. Должности вто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рого уровня учебно-вспомогательного персонала. </w:t>
            </w:r>
          </w:p>
        </w:tc>
        <w:tc>
          <w:tcPr>
            <w:tcW w:w="322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1,09-1,75</w:t>
            </w:r>
          </w:p>
        </w:tc>
      </w:tr>
      <w:tr w:rsidR="0061621F" w:rsidRPr="0097729F" w:rsidTr="0061621F">
        <w:tc>
          <w:tcPr>
            <w:tcW w:w="636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Должности третьего уровня. </w:t>
            </w:r>
          </w:p>
        </w:tc>
        <w:tc>
          <w:tcPr>
            <w:tcW w:w="322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1-1,3</w:t>
            </w:r>
          </w:p>
        </w:tc>
      </w:tr>
      <w:tr w:rsidR="0061621F" w:rsidRPr="0097729F" w:rsidTr="0061621F">
        <w:tc>
          <w:tcPr>
            <w:tcW w:w="636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четвертого уровня.</w:t>
            </w:r>
          </w:p>
        </w:tc>
        <w:tc>
          <w:tcPr>
            <w:tcW w:w="322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1,15-1,9</w:t>
            </w:r>
          </w:p>
        </w:tc>
      </w:tr>
      <w:tr w:rsidR="0061621F" w:rsidRPr="0097729F" w:rsidTr="0061621F">
        <w:tc>
          <w:tcPr>
            <w:tcW w:w="636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Должности педагогических работников</w:t>
            </w:r>
          </w:p>
        </w:tc>
        <w:tc>
          <w:tcPr>
            <w:tcW w:w="322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</w:t>
            </w:r>
          </w:p>
        </w:tc>
      </w:tr>
    </w:tbl>
    <w:p w:rsidR="0061621F" w:rsidRPr="0097729F" w:rsidRDefault="0061621F" w:rsidP="0061621F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1621F" w:rsidRPr="0097729F" w:rsidRDefault="0061621F" w:rsidP="0061621F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7729F">
        <w:rPr>
          <w:rFonts w:ascii="Times New Roman" w:hAnsi="Times New Roman" w:cs="Times New Roman"/>
          <w:b/>
        </w:rPr>
        <w:t>Приложение 3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ind w:left="261"/>
        <w:jc w:val="right"/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Коэффициенты уровня образования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</w:p>
    <w:tbl>
      <w:tblPr>
        <w:tblStyle w:val="af7"/>
        <w:tblW w:w="9594" w:type="dxa"/>
        <w:tblInd w:w="261" w:type="dxa"/>
        <w:tblLook w:val="04A0" w:firstRow="1" w:lastRow="0" w:firstColumn="1" w:lastColumn="0" w:noHBand="0" w:noVBand="1"/>
      </w:tblPr>
      <w:tblGrid>
        <w:gridCol w:w="7644"/>
        <w:gridCol w:w="1950"/>
      </w:tblGrid>
      <w:tr w:rsidR="0061621F" w:rsidRPr="0097729F" w:rsidTr="0061621F">
        <w:tc>
          <w:tcPr>
            <w:tcW w:w="7644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Уровень образования</w:t>
            </w:r>
          </w:p>
        </w:tc>
        <w:tc>
          <w:tcPr>
            <w:tcW w:w="195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Размер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lastRenderedPageBreak/>
              <w:t>коэффициента</w:t>
            </w:r>
          </w:p>
        </w:tc>
      </w:tr>
      <w:tr w:rsidR="0061621F" w:rsidRPr="0097729F" w:rsidTr="0061621F">
        <w:tc>
          <w:tcPr>
            <w:tcW w:w="7644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lastRenderedPageBreak/>
              <w:t>Высшее образование с присвоением лицу квалификации «магистр» или «специалист»</w:t>
            </w:r>
          </w:p>
        </w:tc>
        <w:tc>
          <w:tcPr>
            <w:tcW w:w="195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1,25</w:t>
            </w:r>
          </w:p>
        </w:tc>
      </w:tr>
      <w:tr w:rsidR="0061621F" w:rsidRPr="0097729F" w:rsidTr="0061621F">
        <w:tc>
          <w:tcPr>
            <w:tcW w:w="7644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Высшее образование с присвоением лицу квалификации «бакалавр»</w:t>
            </w:r>
          </w:p>
        </w:tc>
        <w:tc>
          <w:tcPr>
            <w:tcW w:w="195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1,20</w:t>
            </w:r>
          </w:p>
        </w:tc>
      </w:tr>
      <w:tr w:rsidR="0061621F" w:rsidRPr="0097729F" w:rsidTr="0061621F">
        <w:tc>
          <w:tcPr>
            <w:tcW w:w="7644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95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1,15</w:t>
            </w:r>
          </w:p>
        </w:tc>
      </w:tr>
    </w:tbl>
    <w:p w:rsidR="0061621F" w:rsidRPr="0097729F" w:rsidRDefault="0061621F" w:rsidP="0061621F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1621F" w:rsidRPr="0097729F" w:rsidRDefault="0061621F" w:rsidP="0061621F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7729F">
        <w:rPr>
          <w:rFonts w:ascii="Times New Roman" w:hAnsi="Times New Roman" w:cs="Times New Roman"/>
          <w:b/>
        </w:rPr>
        <w:t>Приложение 4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ind w:left="261"/>
        <w:jc w:val="center"/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Коэффициенты за квалификационную категорию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</w:p>
    <w:tbl>
      <w:tblPr>
        <w:tblStyle w:val="af7"/>
        <w:tblW w:w="9594" w:type="dxa"/>
        <w:tblInd w:w="261" w:type="dxa"/>
        <w:tblLook w:val="04A0" w:firstRow="1" w:lastRow="0" w:firstColumn="1" w:lastColumn="0" w:noHBand="0" w:noVBand="1"/>
      </w:tblPr>
      <w:tblGrid>
        <w:gridCol w:w="3198"/>
        <w:gridCol w:w="3879"/>
        <w:gridCol w:w="2517"/>
      </w:tblGrid>
      <w:tr w:rsidR="0061621F" w:rsidRPr="0097729F" w:rsidTr="0061621F">
        <w:tc>
          <w:tcPr>
            <w:tcW w:w="3198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Квалификационная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категория</w:t>
            </w:r>
          </w:p>
        </w:tc>
        <w:tc>
          <w:tcPr>
            <w:tcW w:w="387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Размер коэффициентов (за исключением коэффициентов для должностей педагогиче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ских работников)</w:t>
            </w:r>
          </w:p>
        </w:tc>
        <w:tc>
          <w:tcPr>
            <w:tcW w:w="251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Размер коэффициента для должностей педаго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гических работников</w:t>
            </w:r>
          </w:p>
        </w:tc>
      </w:tr>
      <w:tr w:rsidR="0061621F" w:rsidRPr="0097729F" w:rsidTr="0061621F">
        <w:tc>
          <w:tcPr>
            <w:tcW w:w="3198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Высшая категория</w:t>
            </w:r>
          </w:p>
        </w:tc>
        <w:tc>
          <w:tcPr>
            <w:tcW w:w="387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1,4</w:t>
            </w:r>
          </w:p>
        </w:tc>
        <w:tc>
          <w:tcPr>
            <w:tcW w:w="251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1,60</w:t>
            </w:r>
          </w:p>
        </w:tc>
      </w:tr>
      <w:tr w:rsidR="0061621F" w:rsidRPr="0097729F" w:rsidTr="0061621F">
        <w:tc>
          <w:tcPr>
            <w:tcW w:w="3198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Первая категория</w:t>
            </w:r>
          </w:p>
        </w:tc>
        <w:tc>
          <w:tcPr>
            <w:tcW w:w="387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1,25</w:t>
            </w:r>
          </w:p>
        </w:tc>
        <w:tc>
          <w:tcPr>
            <w:tcW w:w="251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1,30</w:t>
            </w:r>
          </w:p>
        </w:tc>
      </w:tr>
    </w:tbl>
    <w:p w:rsidR="0061621F" w:rsidRPr="0097729F" w:rsidRDefault="0061621F" w:rsidP="0061621F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1621F" w:rsidRPr="0097729F" w:rsidRDefault="0061621F" w:rsidP="0061621F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97729F">
        <w:rPr>
          <w:rFonts w:ascii="Times New Roman" w:hAnsi="Times New Roman" w:cs="Times New Roman"/>
          <w:b/>
        </w:rPr>
        <w:t>Приложение 5 к положению</w:t>
      </w:r>
    </w:p>
    <w:p w:rsidR="0061621F" w:rsidRPr="0097729F" w:rsidRDefault="0061621F" w:rsidP="0061621F">
      <w:pPr>
        <w:pStyle w:val="af5"/>
        <w:shd w:val="clear" w:color="auto" w:fill="auto"/>
        <w:spacing w:line="240" w:lineRule="auto"/>
        <w:jc w:val="center"/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Персональный коэффициент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</w:p>
    <w:tbl>
      <w:tblPr>
        <w:tblStyle w:val="af7"/>
        <w:tblW w:w="0" w:type="auto"/>
        <w:tblInd w:w="261" w:type="dxa"/>
        <w:tblLook w:val="04A0" w:firstRow="1" w:lastRow="0" w:firstColumn="1" w:lastColumn="0" w:noHBand="0" w:noVBand="1"/>
      </w:tblPr>
      <w:tblGrid>
        <w:gridCol w:w="3198"/>
        <w:gridCol w:w="6396"/>
      </w:tblGrid>
      <w:tr w:rsidR="0061621F" w:rsidRPr="0097729F" w:rsidTr="0061621F">
        <w:tc>
          <w:tcPr>
            <w:tcW w:w="3198" w:type="dxa"/>
            <w:vMerge w:val="restart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Группа по оплате труда</w:t>
            </w:r>
          </w:p>
        </w:tc>
        <w:tc>
          <w:tcPr>
            <w:tcW w:w="6396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Размер персонального коэффициента</w:t>
            </w:r>
          </w:p>
        </w:tc>
      </w:tr>
      <w:tr w:rsidR="0061621F" w:rsidRPr="0097729F" w:rsidTr="0061621F">
        <w:tc>
          <w:tcPr>
            <w:tcW w:w="3198" w:type="dxa"/>
            <w:vMerge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6396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Заместитель руководителя ОО</w:t>
            </w:r>
          </w:p>
        </w:tc>
      </w:tr>
      <w:tr w:rsidR="0061621F" w:rsidRPr="0097729F" w:rsidTr="0061621F">
        <w:tc>
          <w:tcPr>
            <w:tcW w:w="3198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 группа</w:t>
            </w:r>
          </w:p>
        </w:tc>
        <w:tc>
          <w:tcPr>
            <w:tcW w:w="6396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1,35</w:t>
            </w:r>
          </w:p>
        </w:tc>
      </w:tr>
      <w:tr w:rsidR="0061621F" w:rsidRPr="0097729F" w:rsidTr="0061621F">
        <w:tc>
          <w:tcPr>
            <w:tcW w:w="3198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 группа</w:t>
            </w:r>
          </w:p>
        </w:tc>
        <w:tc>
          <w:tcPr>
            <w:tcW w:w="6396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1,18</w:t>
            </w:r>
          </w:p>
        </w:tc>
      </w:tr>
      <w:tr w:rsidR="0061621F" w:rsidRPr="0097729F" w:rsidTr="0061621F">
        <w:tc>
          <w:tcPr>
            <w:tcW w:w="3198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3 группа</w:t>
            </w:r>
          </w:p>
        </w:tc>
        <w:tc>
          <w:tcPr>
            <w:tcW w:w="6396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1,09</w:t>
            </w:r>
          </w:p>
        </w:tc>
      </w:tr>
      <w:tr w:rsidR="0061621F" w:rsidRPr="0097729F" w:rsidTr="0061621F">
        <w:tc>
          <w:tcPr>
            <w:tcW w:w="3198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4 группа</w:t>
            </w:r>
          </w:p>
        </w:tc>
        <w:tc>
          <w:tcPr>
            <w:tcW w:w="6396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1,0</w:t>
            </w:r>
          </w:p>
        </w:tc>
      </w:tr>
    </w:tbl>
    <w:p w:rsidR="0061621F" w:rsidRPr="0097729F" w:rsidRDefault="0061621F" w:rsidP="0061621F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right"/>
        <w:rPr>
          <w:rFonts w:eastAsiaTheme="minorEastAsia"/>
          <w:b/>
          <w:sz w:val="22"/>
          <w:szCs w:val="22"/>
        </w:rPr>
      </w:pPr>
      <w:r w:rsidRPr="0097729F">
        <w:rPr>
          <w:sz w:val="2"/>
          <w:szCs w:val="2"/>
        </w:rPr>
        <w:tab/>
      </w:r>
      <w:r w:rsidRPr="0097729F">
        <w:rPr>
          <w:rFonts w:eastAsiaTheme="minorEastAsia"/>
          <w:b/>
          <w:sz w:val="22"/>
          <w:szCs w:val="22"/>
        </w:rPr>
        <w:t>Приложение 6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ind w:left="260"/>
        <w:jc w:val="center"/>
        <w:rPr>
          <w:rFonts w:eastAsiaTheme="minorEastAsia"/>
          <w:b/>
          <w:sz w:val="22"/>
          <w:szCs w:val="22"/>
        </w:rPr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Виды и размеры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 компенсационного и стимулирующего характера работникам ОО, за исключением, заместителей руководителя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512"/>
        <w:gridCol w:w="2875"/>
        <w:gridCol w:w="123"/>
        <w:gridCol w:w="1417"/>
      </w:tblGrid>
      <w:tr w:rsidR="0061621F" w:rsidRPr="0097729F" w:rsidTr="0061621F">
        <w:trPr>
          <w:trHeight w:hRule="exact" w:val="62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№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п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>/п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Наименование выплаты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Единица измерения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 xml:space="preserve">      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Размер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выплаты</w:t>
            </w:r>
          </w:p>
        </w:tc>
      </w:tr>
      <w:tr w:rsidR="0061621F" w:rsidRPr="0097729F" w:rsidTr="0061621F">
        <w:trPr>
          <w:trHeight w:hRule="exact" w:val="307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 Выплаты компенсационного характера</w:t>
            </w:r>
          </w:p>
        </w:tc>
      </w:tr>
      <w:tr w:rsidR="0061621F" w:rsidRPr="0097729F" w:rsidTr="0061621F">
        <w:trPr>
          <w:trHeight w:hRule="exact" w:val="600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1.1. Выплата работникам, занятым на работах с вредными и (или) опасными условиями труда и иными особыми условиями труда</w:t>
            </w:r>
          </w:p>
        </w:tc>
      </w:tr>
      <w:tr w:rsidR="0061621F" w:rsidRPr="0097729F" w:rsidTr="0061621F">
        <w:trPr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1.1.1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Доплата работникам, занятым на ра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ботах с вредными и (или) опасными условиями труда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В % к окладу (должностному окладу) в месяц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4 до 12</w:t>
            </w:r>
          </w:p>
        </w:tc>
      </w:tr>
      <w:tr w:rsidR="0061621F" w:rsidRPr="0097729F" w:rsidTr="0061621F">
        <w:trPr>
          <w:trHeight w:hRule="exact" w:val="4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5C200B" w:rsidP="005C200B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1.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Выплата районного коэффициента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В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% к заработной плате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25</w:t>
            </w:r>
          </w:p>
        </w:tc>
      </w:tr>
      <w:tr w:rsidR="0061621F" w:rsidRPr="0097729F" w:rsidTr="0061621F">
        <w:trPr>
          <w:trHeight w:hRule="exact" w:val="367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5C200B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</w:t>
            </w:r>
            <w:r w:rsidR="005C200B">
              <w:rPr>
                <w:rFonts w:eastAsiaTheme="minorEastAsia" w:cstheme="minorBidi"/>
                <w:sz w:val="22"/>
                <w:szCs w:val="22"/>
              </w:rPr>
              <w:t>3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. Выплаты за работу в условиях, отклоняющихся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от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нормальных</w:t>
            </w:r>
          </w:p>
        </w:tc>
      </w:tr>
      <w:tr w:rsidR="0061621F" w:rsidRPr="0097729F" w:rsidTr="0061621F">
        <w:trPr>
          <w:trHeight w:hRule="exact" w:val="24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5C200B" w:rsidP="005C200B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1.3</w:t>
            </w:r>
            <w:r w:rsidR="00D71E6E">
              <w:rPr>
                <w:rFonts w:eastAsiaTheme="minorEastAsia" w:cstheme="minorBidi"/>
                <w:sz w:val="22"/>
                <w:szCs w:val="22"/>
              </w:rPr>
              <w:t>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Доплата за совмещение профессий (должностей), расширение зон обслу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живания, увеличение объема работы, исполнение обязанностей временно отсутствующего работника без осво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бождения от работы, определенной трудовым договором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00B" w:rsidRPr="005C200B" w:rsidRDefault="005C200B" w:rsidP="005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20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к окладу</w:t>
            </w:r>
          </w:p>
          <w:p w:rsidR="005C200B" w:rsidRPr="005C200B" w:rsidRDefault="00356E8B" w:rsidP="005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(должностному окладу) в месяц, </w:t>
            </w:r>
            <w:r w:rsidR="005C200B" w:rsidRPr="005C200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абсо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лютном значении (твердой сумме) </w:t>
            </w:r>
            <w:r w:rsidR="005C200B" w:rsidRPr="005C200B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По соглаше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нию сторон трудового до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говора с уче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том содержа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ния и</w:t>
            </w:r>
            <w:r w:rsidR="00356E8B">
              <w:rPr>
                <w:rFonts w:eastAsiaTheme="minorEastAsia" w:cstheme="minorBidi"/>
                <w:sz w:val="22"/>
                <w:szCs w:val="22"/>
              </w:rPr>
              <w:t xml:space="preserve"> 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(или) объема до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полнительной работы</w:t>
            </w:r>
          </w:p>
        </w:tc>
      </w:tr>
      <w:tr w:rsidR="0061621F" w:rsidRPr="0097729F" w:rsidTr="001B12F7">
        <w:trPr>
          <w:trHeight w:hRule="exact" w:val="11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Доплата за выполнение работы ин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спектора по охране прав детства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F25E7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В % к окладу (должностному окладу с учетом учебной нагрузки) в месяц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5</w:t>
            </w:r>
          </w:p>
        </w:tc>
      </w:tr>
      <w:tr w:rsidR="0061621F" w:rsidRPr="0097729F" w:rsidTr="0061621F">
        <w:trPr>
          <w:trHeight w:hRule="exact" w:val="282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 Выплаты стимулирующего характера</w:t>
            </w:r>
          </w:p>
        </w:tc>
      </w:tr>
      <w:tr w:rsidR="0061621F" w:rsidRPr="0097729F" w:rsidTr="0061621F">
        <w:trPr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Выплата за стаж работы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В % к окладу (долж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ностному окладу</w:t>
            </w:r>
            <w:r w:rsidR="004C5FD2">
              <w:rPr>
                <w:rFonts w:eastAsiaTheme="minorEastAsia" w:cstheme="minorBidi"/>
                <w:sz w:val="22"/>
                <w:szCs w:val="22"/>
              </w:rPr>
              <w:t xml:space="preserve"> </w:t>
            </w:r>
            <w:r w:rsidR="004C5FD2" w:rsidRPr="004C5FD2">
              <w:rPr>
                <w:rFonts w:eastAsiaTheme="minorEastAsia" w:cstheme="minorBidi"/>
                <w:sz w:val="22"/>
                <w:szCs w:val="22"/>
              </w:rPr>
              <w:t>с учетом учебной нагрузки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) в 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сяц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10-30</w:t>
            </w:r>
          </w:p>
        </w:tc>
      </w:tr>
      <w:tr w:rsidR="0061621F" w:rsidRPr="0097729F" w:rsidTr="0061621F">
        <w:trPr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Надбавка за наличие ученой степени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В % к окладу (долж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ностному окладу</w:t>
            </w:r>
            <w:r w:rsidR="004C5FD2">
              <w:rPr>
                <w:rFonts w:eastAsiaTheme="minorEastAsia" w:cstheme="minorBidi"/>
                <w:sz w:val="22"/>
                <w:szCs w:val="22"/>
              </w:rPr>
              <w:t xml:space="preserve"> </w:t>
            </w:r>
            <w:r w:rsidR="004C5FD2" w:rsidRPr="004C5FD2">
              <w:rPr>
                <w:rFonts w:eastAsiaTheme="minorEastAsia" w:cstheme="minorBidi"/>
                <w:sz w:val="22"/>
                <w:szCs w:val="22"/>
              </w:rPr>
              <w:t>с учетом учебной нагрузки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) в 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сяц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15-20</w:t>
            </w:r>
          </w:p>
        </w:tc>
      </w:tr>
      <w:tr w:rsidR="0061621F" w:rsidRPr="0097729F" w:rsidTr="0061621F">
        <w:trPr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Надбавка за наличие почетного звания РФ, СССР («Народный», «Заслужен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ный», «Мастер спорта международно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го класса»)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D71E6E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D71E6E">
              <w:rPr>
                <w:rFonts w:eastAsiaTheme="minorEastAsia" w:cstheme="minorBidi"/>
                <w:sz w:val="22"/>
                <w:szCs w:val="22"/>
              </w:rPr>
              <w:t>В</w:t>
            </w:r>
            <w:proofErr w:type="gramEnd"/>
            <w:r w:rsidRPr="00D71E6E">
              <w:rPr>
                <w:rFonts w:eastAsiaTheme="minorEastAsia" w:cstheme="minorBidi"/>
                <w:sz w:val="22"/>
                <w:szCs w:val="22"/>
              </w:rPr>
              <w:t xml:space="preserve"> % </w:t>
            </w:r>
            <w:proofErr w:type="gramStart"/>
            <w:r w:rsidRPr="00D71E6E">
              <w:rPr>
                <w:rFonts w:eastAsiaTheme="minorEastAsia" w:cstheme="minorBidi"/>
                <w:sz w:val="22"/>
                <w:szCs w:val="22"/>
              </w:rPr>
              <w:t>к</w:t>
            </w:r>
            <w:proofErr w:type="gramEnd"/>
            <w:r w:rsidRPr="00D71E6E">
              <w:rPr>
                <w:rFonts w:eastAsiaTheme="minorEastAsia" w:cstheme="minorBidi"/>
                <w:sz w:val="22"/>
                <w:szCs w:val="22"/>
              </w:rPr>
              <w:t xml:space="preserve"> окладу (должностному окладу с учетом нагрузки)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20</w:t>
            </w:r>
          </w:p>
        </w:tc>
      </w:tr>
      <w:tr w:rsidR="0061621F" w:rsidRPr="0097729F" w:rsidTr="001B12F7">
        <w:trPr>
          <w:trHeight w:hRule="exact" w:val="11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Выплаты за интенсивно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сть и высокие результаты работы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61621F" w:rsidRDefault="0061621F" w:rsidP="002770B3">
            <w:pPr>
              <w:pStyle w:val="aa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61621F">
              <w:rPr>
                <w:rFonts w:ascii="Times New Roman" w:eastAsiaTheme="minorEastAsia" w:hAnsi="Times New Roman" w:cstheme="minorBidi"/>
                <w:sz w:val="22"/>
                <w:szCs w:val="22"/>
              </w:rPr>
              <w:t>в абсолютном значении (твердой сумме)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Default="0061621F" w:rsidP="002770B3">
            <w:pPr>
              <w:pStyle w:val="29"/>
              <w:shd w:val="clear" w:color="auto" w:fill="auto"/>
              <w:spacing w:before="0" w:after="0" w:line="240" w:lineRule="auto"/>
              <w:ind w:left="131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Максималь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ным размером не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ограничен</w:t>
            </w:r>
            <w:proofErr w:type="gramEnd"/>
          </w:p>
          <w:p w:rsidR="001B12F7" w:rsidRPr="0097729F" w:rsidRDefault="001B12F7" w:rsidP="002770B3">
            <w:pPr>
              <w:pStyle w:val="29"/>
              <w:shd w:val="clear" w:color="auto" w:fill="auto"/>
              <w:spacing w:before="0" w:after="0" w:line="240" w:lineRule="auto"/>
              <w:ind w:left="131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61621F" w:rsidRPr="0097729F" w:rsidTr="001B12F7">
        <w:trPr>
          <w:trHeight w:hRule="exact" w:val="11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ы за качество выполняемых работ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61621F" w:rsidRDefault="0061621F" w:rsidP="002770B3">
            <w:pPr>
              <w:pStyle w:val="aa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61621F">
              <w:rPr>
                <w:rFonts w:ascii="Times New Roman" w:eastAsiaTheme="minorEastAsia" w:hAnsi="Times New Roman" w:cstheme="minorBidi"/>
                <w:sz w:val="22"/>
                <w:szCs w:val="22"/>
              </w:rPr>
              <w:t>в абсолютном значении (твердой сумме)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2770B3">
            <w:pPr>
              <w:pStyle w:val="29"/>
              <w:shd w:val="clear" w:color="auto" w:fill="auto"/>
              <w:spacing w:before="0" w:after="0" w:line="240" w:lineRule="auto"/>
              <w:ind w:left="131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Максималь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ным размером не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ограничен</w:t>
            </w:r>
            <w:proofErr w:type="gramEnd"/>
          </w:p>
        </w:tc>
      </w:tr>
      <w:tr w:rsidR="0061621F" w:rsidRPr="0097729F" w:rsidTr="001B12F7">
        <w:trPr>
          <w:trHeight w:hRule="exact" w:val="114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2A64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Премиальные выплаты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61621F" w:rsidRDefault="0061621F" w:rsidP="002770B3">
            <w:pPr>
              <w:pStyle w:val="aa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61621F">
              <w:rPr>
                <w:rFonts w:ascii="Times New Roman" w:eastAsiaTheme="minorEastAsia" w:hAnsi="Times New Roman" w:cstheme="minorBidi"/>
                <w:sz w:val="22"/>
                <w:szCs w:val="22"/>
              </w:rPr>
              <w:t>в абсолютном значении (твердой сумме)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2770B3">
            <w:pPr>
              <w:pStyle w:val="29"/>
              <w:shd w:val="clear" w:color="auto" w:fill="auto"/>
              <w:spacing w:before="0" w:after="0" w:line="240" w:lineRule="auto"/>
              <w:ind w:left="131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Максималь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ным размером не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ограничен</w:t>
            </w:r>
            <w:proofErr w:type="gramEnd"/>
          </w:p>
        </w:tc>
      </w:tr>
    </w:tbl>
    <w:p w:rsidR="0061621F" w:rsidRPr="0097729F" w:rsidRDefault="0061621F" w:rsidP="0061621F">
      <w:pPr>
        <w:spacing w:after="0" w:line="240" w:lineRule="auto"/>
        <w:rPr>
          <w:sz w:val="2"/>
          <w:szCs w:val="2"/>
        </w:rPr>
      </w:pPr>
    </w:p>
    <w:p w:rsidR="0061621F" w:rsidRPr="0097729F" w:rsidRDefault="0061621F" w:rsidP="0061621F">
      <w:pPr>
        <w:spacing w:after="0" w:line="240" w:lineRule="auto"/>
        <w:rPr>
          <w:sz w:val="2"/>
          <w:szCs w:val="2"/>
        </w:rPr>
        <w:sectPr w:rsidR="0061621F" w:rsidRPr="0097729F" w:rsidSect="009D3F7D">
          <w:headerReference w:type="even" r:id="rId11"/>
          <w:headerReference w:type="default" r:id="rId12"/>
          <w:headerReference w:type="first" r:id="rId13"/>
          <w:type w:val="continuous"/>
          <w:pgSz w:w="11907" w:h="16840" w:code="9"/>
          <w:pgMar w:top="-993" w:right="567" w:bottom="1134" w:left="1701" w:header="170" w:footer="170" w:gutter="0"/>
          <w:cols w:space="720"/>
          <w:noEndnote/>
          <w:docGrid w:linePitch="360"/>
        </w:sectPr>
      </w:pPr>
    </w:p>
    <w:p w:rsidR="0061621F" w:rsidRPr="0097729F" w:rsidRDefault="0061621F" w:rsidP="0061621F">
      <w:pPr>
        <w:spacing w:after="0" w:line="240" w:lineRule="auto"/>
        <w:rPr>
          <w:sz w:val="2"/>
          <w:szCs w:val="2"/>
        </w:rPr>
      </w:pPr>
    </w:p>
    <w:p w:rsidR="0061621F" w:rsidRPr="0097729F" w:rsidRDefault="0061621F" w:rsidP="0061621F">
      <w:pPr>
        <w:spacing w:after="0" w:line="240" w:lineRule="auto"/>
        <w:rPr>
          <w:sz w:val="2"/>
          <w:szCs w:val="2"/>
        </w:rPr>
        <w:sectPr w:rsidR="0061621F" w:rsidRPr="0097729F" w:rsidSect="009D3F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7" w:h="16840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right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b/>
          <w:sz w:val="22"/>
          <w:szCs w:val="22"/>
        </w:rPr>
        <w:lastRenderedPageBreak/>
        <w:t>Приложение 7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Виды и размеры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выплат компенсационного и стимулирующего характера заместителям руководителя</w:t>
      </w:r>
    </w:p>
    <w:tbl>
      <w:tblPr>
        <w:tblW w:w="15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512"/>
        <w:gridCol w:w="2875"/>
        <w:gridCol w:w="1540"/>
        <w:gridCol w:w="2998"/>
        <w:gridCol w:w="2998"/>
      </w:tblGrid>
      <w:tr w:rsidR="0061621F" w:rsidRPr="0097729F" w:rsidTr="007328CC">
        <w:trPr>
          <w:gridAfter w:val="2"/>
          <w:wAfter w:w="5996" w:type="dxa"/>
          <w:trHeight w:hRule="exact" w:val="3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 Выплаты компенсационного характера</w:t>
            </w:r>
          </w:p>
        </w:tc>
      </w:tr>
      <w:tr w:rsidR="0061621F" w:rsidRPr="0097729F" w:rsidTr="007328CC">
        <w:trPr>
          <w:gridAfter w:val="2"/>
          <w:wAfter w:w="5996" w:type="dxa"/>
          <w:trHeight w:hRule="exact" w:val="600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1.1. Выплата работникам, занятым на работах с вредными и (или) опасными условиями труда и иными особыми условиями труда</w:t>
            </w:r>
          </w:p>
        </w:tc>
      </w:tr>
      <w:tr w:rsidR="0061621F" w:rsidRPr="0097729F" w:rsidTr="007328CC">
        <w:trPr>
          <w:gridAfter w:val="2"/>
          <w:wAfter w:w="5996" w:type="dxa"/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1.1.1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Доплата работникам, занятым на работах с вредными и (или) опас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ными условиями труда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В % к окладу (должностному окладу) в месяц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от 4 до 12</w:t>
            </w:r>
          </w:p>
        </w:tc>
      </w:tr>
      <w:tr w:rsidR="0061621F" w:rsidRPr="0097729F" w:rsidTr="007328CC">
        <w:trPr>
          <w:gridAfter w:val="2"/>
          <w:wAfter w:w="5996" w:type="dxa"/>
          <w:trHeight w:hRule="exact" w:val="3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Выплата районного коэффициен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В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% к заработной плате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25</w:t>
            </w:r>
          </w:p>
        </w:tc>
      </w:tr>
      <w:tr w:rsidR="0061621F" w:rsidRPr="0097729F" w:rsidTr="007328CC">
        <w:trPr>
          <w:gridAfter w:val="2"/>
          <w:wAfter w:w="5996" w:type="dxa"/>
          <w:trHeight w:hRule="exact" w:val="46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1.3. Выплаты за работу в условиях, отклоняющихся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от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нормальных</w:t>
            </w:r>
          </w:p>
        </w:tc>
      </w:tr>
      <w:tr w:rsidR="007328CC" w:rsidRPr="0097729F" w:rsidTr="007328CC">
        <w:trPr>
          <w:gridAfter w:val="2"/>
          <w:wAfter w:w="5996" w:type="dxa"/>
          <w:trHeight w:hRule="exact" w:val="213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Доплата за совмещение профес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сий (должностей), расширение зон обслуживания, увеличение объема работы, исполнение обя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занностей временно отсутствую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щего работника без освобождения от работы, определенной трудо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вым договором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61621F" w:rsidRDefault="007328CC" w:rsidP="007328CC">
            <w:pPr>
              <w:pStyle w:val="aa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61621F">
              <w:rPr>
                <w:rFonts w:ascii="Times New Roman" w:eastAsiaTheme="minorEastAsia" w:hAnsi="Times New Roman" w:cstheme="minorBidi"/>
                <w:sz w:val="22"/>
                <w:szCs w:val="22"/>
              </w:rPr>
              <w:t>в абсолютном значении (твердой сумме) в месяц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По соглаше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нию сторон трудового до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говора с учетом содержания и (или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)о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>бъема дополнитель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ной работы</w:t>
            </w:r>
          </w:p>
        </w:tc>
      </w:tr>
      <w:tr w:rsidR="007328CC" w:rsidRPr="0097729F" w:rsidTr="007328CC">
        <w:trPr>
          <w:gridAfter w:val="2"/>
          <w:wAfter w:w="5996" w:type="dxa"/>
          <w:trHeight w:hRule="exact" w:val="127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Доплата заме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стителям руководителя за руко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водство ОО, являю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щимся областной эксперимен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тальной площадкой, региональ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ным ресурсным центром, област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ной инновационной площадкой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61621F" w:rsidRDefault="007328CC" w:rsidP="007328CC">
            <w:pPr>
              <w:pStyle w:val="aa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proofErr w:type="gramStart"/>
            <w:r w:rsidRPr="007328CC">
              <w:rPr>
                <w:rFonts w:ascii="Times New Roman" w:eastAsiaTheme="minorEastAsia" w:hAnsi="Times New Roman" w:cstheme="minorBidi"/>
                <w:sz w:val="22"/>
                <w:szCs w:val="22"/>
              </w:rPr>
              <w:t>В % к окладу (должностному окладу) в ме</w:t>
            </w:r>
            <w:r w:rsidRPr="007328CC">
              <w:rPr>
                <w:rFonts w:ascii="Times New Roman" w:eastAsiaTheme="minorEastAsia" w:hAnsi="Times New Roman" w:cstheme="minorBidi"/>
                <w:sz w:val="22"/>
                <w:szCs w:val="22"/>
              </w:rPr>
              <w:softHyphen/>
              <w:t>сяц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20</w:t>
            </w:r>
          </w:p>
        </w:tc>
      </w:tr>
      <w:tr w:rsidR="007328CC" w:rsidRPr="0097729F" w:rsidTr="007328CC">
        <w:trPr>
          <w:trHeight w:hRule="exact" w:val="362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lastRenderedPageBreak/>
              <w:t>2. Выплаты стимулирующего характера</w:t>
            </w:r>
          </w:p>
        </w:tc>
        <w:tc>
          <w:tcPr>
            <w:tcW w:w="2998" w:type="dxa"/>
          </w:tcPr>
          <w:p w:rsidR="007328CC" w:rsidRPr="0097729F" w:rsidRDefault="007328CC"/>
        </w:tc>
        <w:tc>
          <w:tcPr>
            <w:tcW w:w="2998" w:type="dxa"/>
          </w:tcPr>
          <w:p w:rsidR="007328CC" w:rsidRPr="0061621F" w:rsidRDefault="007328CC" w:rsidP="002770B3">
            <w:pPr>
              <w:pStyle w:val="aa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61621F">
              <w:rPr>
                <w:rFonts w:ascii="Times New Roman" w:eastAsiaTheme="minorEastAsia" w:hAnsi="Times New Roman" w:cstheme="minorBidi"/>
                <w:sz w:val="22"/>
                <w:szCs w:val="22"/>
              </w:rPr>
              <w:t>в абсолютном значении (твердой сумме) в месяц</w:t>
            </w:r>
          </w:p>
        </w:tc>
      </w:tr>
      <w:tr w:rsidR="007328CC" w:rsidRPr="0097729F" w:rsidTr="007328CC">
        <w:trPr>
          <w:gridAfter w:val="2"/>
          <w:wAfter w:w="5996" w:type="dxa"/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Выплата за стаж работы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F25E7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>
              <w:rPr>
                <w:rFonts w:eastAsiaTheme="minorEastAsia" w:cstheme="minorBidi"/>
                <w:sz w:val="22"/>
                <w:szCs w:val="22"/>
              </w:rPr>
              <w:t>В % к окладу (долж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ностному окладу) в 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сяц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10-40</w:t>
            </w:r>
          </w:p>
        </w:tc>
      </w:tr>
      <w:tr w:rsidR="007328CC" w:rsidRPr="0097729F" w:rsidTr="007328CC">
        <w:trPr>
          <w:gridAfter w:val="2"/>
          <w:wAfter w:w="5996" w:type="dxa"/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Надбавка за наличие ученой сте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пени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F25E7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4C5FD2">
              <w:rPr>
                <w:rFonts w:eastAsiaTheme="minorEastAsia" w:cstheme="minorBidi"/>
                <w:sz w:val="22"/>
                <w:szCs w:val="22"/>
              </w:rPr>
              <w:t>В % к окладу (долж</w:t>
            </w:r>
            <w:r w:rsidRPr="004C5FD2">
              <w:rPr>
                <w:rFonts w:eastAsiaTheme="minorEastAsia" w:cstheme="minorBidi"/>
                <w:sz w:val="22"/>
                <w:szCs w:val="22"/>
              </w:rPr>
              <w:softHyphen/>
              <w:t>ностному окладу) в ме</w:t>
            </w:r>
            <w:r w:rsidRPr="004C5FD2">
              <w:rPr>
                <w:rFonts w:eastAsiaTheme="minorEastAsia" w:cstheme="minorBidi"/>
                <w:sz w:val="22"/>
                <w:szCs w:val="22"/>
              </w:rPr>
              <w:softHyphen/>
              <w:t>сяц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15-20</w:t>
            </w:r>
          </w:p>
        </w:tc>
      </w:tr>
      <w:tr w:rsidR="007328CC" w:rsidRPr="0097729F" w:rsidTr="007328CC">
        <w:trPr>
          <w:gridAfter w:val="2"/>
          <w:wAfter w:w="5996" w:type="dxa"/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Надбавка за наличие почетного звания РФ, СССР («Народный», «Заслуженный», «Мастер спорта международного класса»)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4C5FD2">
              <w:rPr>
                <w:rFonts w:eastAsiaTheme="minorEastAsia" w:cstheme="minorBidi"/>
                <w:sz w:val="22"/>
                <w:szCs w:val="22"/>
              </w:rPr>
              <w:t>В %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к окладу (долж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ностному </w:t>
            </w:r>
            <w:r w:rsidRPr="004C5FD2">
              <w:rPr>
                <w:rFonts w:eastAsiaTheme="minorEastAsia" w:cstheme="minorBidi"/>
                <w:sz w:val="22"/>
                <w:szCs w:val="22"/>
              </w:rPr>
              <w:t>окладу) в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сяц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20</w:t>
            </w:r>
          </w:p>
        </w:tc>
      </w:tr>
      <w:tr w:rsidR="007328CC" w:rsidRPr="0097729F" w:rsidTr="007328CC">
        <w:trPr>
          <w:gridAfter w:val="2"/>
          <w:wAfter w:w="5996" w:type="dxa"/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2A64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Выплаты за качество выполняе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мых работ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Default="007328CC" w:rsidP="007328CC">
            <w:pPr>
              <w:jc w:val="center"/>
            </w:pPr>
            <w:r w:rsidRPr="00474499">
              <w:rPr>
                <w:rFonts w:ascii="Times New Roman" w:hAnsi="Times New Roman"/>
              </w:rPr>
              <w:t>в абсолютном значении (твердой сумме) в месяц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Максимальным размером не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ограничен</w:t>
            </w:r>
            <w:proofErr w:type="gramEnd"/>
          </w:p>
        </w:tc>
      </w:tr>
      <w:tr w:rsidR="007328CC" w:rsidRPr="0097729F" w:rsidTr="007328CC">
        <w:trPr>
          <w:gridAfter w:val="2"/>
          <w:wAfter w:w="5996" w:type="dxa"/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2A64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Выплаты за интенсивность и вы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сокие результаты работы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Default="007328CC" w:rsidP="007328CC">
            <w:pPr>
              <w:jc w:val="center"/>
            </w:pPr>
            <w:r w:rsidRPr="00474499">
              <w:rPr>
                <w:rFonts w:ascii="Times New Roman" w:hAnsi="Times New Roman"/>
              </w:rPr>
              <w:t>в абсолютном значении (твердой сумме) в месяц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Максимальным размером не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ограничен</w:t>
            </w:r>
            <w:proofErr w:type="gramEnd"/>
          </w:p>
        </w:tc>
      </w:tr>
      <w:tr w:rsidR="007328CC" w:rsidRPr="0097729F" w:rsidTr="007328CC">
        <w:trPr>
          <w:gridAfter w:val="2"/>
          <w:wAfter w:w="5996" w:type="dxa"/>
          <w:trHeight w:hRule="exact" w:val="8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2.6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Pr="0097729F" w:rsidRDefault="007328CC" w:rsidP="002A64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Премиальные выплаты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CC" w:rsidRDefault="007328CC" w:rsidP="007328CC">
            <w:pPr>
              <w:jc w:val="center"/>
            </w:pPr>
            <w:r w:rsidRPr="00474499">
              <w:rPr>
                <w:rFonts w:ascii="Times New Roman" w:hAnsi="Times New Roman"/>
              </w:rPr>
              <w:t>в абсолютном значении (твердой сумме) в месяц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CC" w:rsidRPr="0097729F" w:rsidRDefault="007328CC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Максимальным размером не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ограничен</w:t>
            </w:r>
            <w:proofErr w:type="gramEnd"/>
          </w:p>
        </w:tc>
      </w:tr>
    </w:tbl>
    <w:p w:rsidR="0061621F" w:rsidRPr="0097729F" w:rsidRDefault="0061621F" w:rsidP="0061621F">
      <w:pPr>
        <w:spacing w:after="0" w:line="240" w:lineRule="auto"/>
        <w:rPr>
          <w:sz w:val="2"/>
          <w:szCs w:val="2"/>
        </w:rPr>
      </w:pPr>
    </w:p>
    <w:p w:rsidR="0061621F" w:rsidRPr="0097729F" w:rsidRDefault="0061621F" w:rsidP="0061621F">
      <w:pPr>
        <w:spacing w:after="0" w:line="240" w:lineRule="auto"/>
        <w:rPr>
          <w:sz w:val="2"/>
          <w:szCs w:val="2"/>
        </w:rPr>
        <w:sectPr w:rsidR="0061621F" w:rsidRPr="0097729F" w:rsidSect="00742FA1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7" w:h="16840" w:code="9"/>
          <w:pgMar w:top="1134" w:right="567" w:bottom="1134" w:left="1701" w:header="0" w:footer="6" w:gutter="0"/>
          <w:pgNumType w:start="101"/>
          <w:cols w:space="720"/>
          <w:noEndnote/>
          <w:docGrid w:linePitch="360"/>
        </w:sectPr>
      </w:pPr>
    </w:p>
    <w:p w:rsidR="0061621F" w:rsidRPr="0097729F" w:rsidRDefault="0061621F" w:rsidP="0061621F">
      <w:pPr>
        <w:spacing w:after="0" w:line="240" w:lineRule="auto"/>
        <w:rPr>
          <w:sz w:val="2"/>
          <w:szCs w:val="2"/>
        </w:rPr>
      </w:pPr>
    </w:p>
    <w:p w:rsidR="0061621F" w:rsidRPr="0097729F" w:rsidRDefault="0061621F" w:rsidP="0061621F">
      <w:pPr>
        <w:spacing w:after="0" w:line="240" w:lineRule="auto"/>
        <w:rPr>
          <w:sz w:val="2"/>
          <w:szCs w:val="2"/>
        </w:rPr>
      </w:pPr>
    </w:p>
    <w:p w:rsidR="0061621F" w:rsidRPr="0097729F" w:rsidRDefault="0061621F" w:rsidP="0061621F">
      <w:pPr>
        <w:rPr>
          <w:sz w:val="2"/>
          <w:szCs w:val="2"/>
        </w:rPr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right"/>
        <w:rPr>
          <w:rFonts w:eastAsiaTheme="minorEastAsia" w:cstheme="minorBidi"/>
          <w:b/>
          <w:sz w:val="22"/>
          <w:szCs w:val="22"/>
        </w:rPr>
      </w:pPr>
      <w:r w:rsidRPr="0097729F">
        <w:rPr>
          <w:sz w:val="2"/>
          <w:szCs w:val="2"/>
        </w:rPr>
        <w:tab/>
      </w:r>
      <w:r w:rsidRPr="0097729F">
        <w:rPr>
          <w:rFonts w:eastAsiaTheme="minorEastAsia" w:cstheme="minorBidi"/>
          <w:b/>
          <w:sz w:val="22"/>
          <w:szCs w:val="22"/>
        </w:rPr>
        <w:t>Приложение 8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Порядок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определения стажа педагогической работы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Стаж работы заместителей руководителя, работников ОО для установ</w:t>
      </w:r>
      <w:r w:rsidRPr="0097729F">
        <w:rPr>
          <w:rFonts w:eastAsiaTheme="minorEastAsia" w:cstheme="minorBidi"/>
          <w:sz w:val="22"/>
          <w:szCs w:val="22"/>
        </w:rPr>
        <w:softHyphen/>
        <w:t>ления ежемесячной выплаты определяется комиссией по установлению трудового стажа (далее - комиссия).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Состав комиссии утверждается приказом руководителя ОО по согласова</w:t>
      </w:r>
      <w:r w:rsidRPr="0097729F">
        <w:rPr>
          <w:rFonts w:eastAsiaTheme="minorEastAsia" w:cstheme="minorBidi"/>
          <w:sz w:val="22"/>
          <w:szCs w:val="22"/>
        </w:rPr>
        <w:softHyphen/>
        <w:t>нию с выборным профсоюзным органом.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Комиссия уточняет список работников и стаж работы, дающий право на получе</w:t>
      </w:r>
      <w:r w:rsidRPr="0097729F">
        <w:rPr>
          <w:rFonts w:eastAsiaTheme="minorEastAsia" w:cstheme="minorBidi"/>
          <w:sz w:val="22"/>
          <w:szCs w:val="22"/>
        </w:rPr>
        <w:softHyphen/>
        <w:t>ние выплаты, по мере необходимости, но не реже одного раза в год.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Решение комиссии оформляется протоколом.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Споры, возникающие при установлении выплаты за стаж работы, рассматривают</w:t>
      </w:r>
      <w:r w:rsidRPr="0097729F">
        <w:rPr>
          <w:rFonts w:eastAsiaTheme="minorEastAsia" w:cstheme="minorBidi"/>
          <w:sz w:val="22"/>
          <w:szCs w:val="22"/>
        </w:rPr>
        <w:softHyphen/>
        <w:t>ся в порядке, предусмотренном законодательством Российской Федерации.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Основным документом для определения стажа педагогической работы является трудовая книжка.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</w:t>
      </w:r>
      <w:r w:rsidRPr="0097729F">
        <w:rPr>
          <w:rFonts w:eastAsiaTheme="minorEastAsia" w:cstheme="minorBidi"/>
          <w:sz w:val="22"/>
          <w:szCs w:val="22"/>
        </w:rPr>
        <w:softHyphen/>
        <w:t>новании документов, подтверждающих стаж работы по специальности (приказы, по</w:t>
      </w:r>
      <w:r w:rsidRPr="0097729F">
        <w:rPr>
          <w:rFonts w:eastAsiaTheme="minorEastAsia" w:cstheme="minorBidi"/>
          <w:sz w:val="22"/>
          <w:szCs w:val="22"/>
        </w:rPr>
        <w:softHyphen/>
        <w:t>служные и тарификационные списки, книги учета личного состава, табельные книги, архивные описи и т.д.). Справки должны содержать данные о наименовании учрежде</w:t>
      </w:r>
      <w:r w:rsidRPr="0097729F">
        <w:rPr>
          <w:rFonts w:eastAsiaTheme="minorEastAsia" w:cstheme="minorBidi"/>
          <w:sz w:val="22"/>
          <w:szCs w:val="22"/>
        </w:rPr>
        <w:softHyphen/>
        <w:t>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На основании решения комиссии издается приказ руководителя ОО о выплатах, установленных работникам за стаж работы.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 стаж педагогической работы засчитывается: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педагогическая, руководящая и методическая работа в ОО согласно приложению 9 Положению;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работы в других учреждениях и организациях, службы в Вооруженных си</w:t>
      </w:r>
      <w:r w:rsidRPr="0097729F">
        <w:rPr>
          <w:rFonts w:eastAsiaTheme="minorEastAsia" w:cstheme="minorBidi"/>
          <w:sz w:val="22"/>
          <w:szCs w:val="22"/>
        </w:rPr>
        <w:softHyphen/>
        <w:t>лах СССР и Российской Федерации, обучения в учреждениях высшего и среднего про</w:t>
      </w:r>
      <w:r w:rsidRPr="0097729F">
        <w:rPr>
          <w:rFonts w:eastAsiaTheme="minorEastAsia" w:cstheme="minorBidi"/>
          <w:sz w:val="22"/>
          <w:szCs w:val="22"/>
        </w:rPr>
        <w:softHyphen/>
        <w:t>фессионального образования в порядке, предусмотренном приложением 10 к настояще</w:t>
      </w:r>
      <w:r w:rsidRPr="0097729F">
        <w:rPr>
          <w:rFonts w:eastAsiaTheme="minorEastAsia" w:cstheme="minorBidi"/>
          <w:sz w:val="22"/>
          <w:szCs w:val="22"/>
        </w:rPr>
        <w:softHyphen/>
        <w:t>му Положению.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Под педагогической деятельностью, которая учитывается при применении пункта 2 приложения 10 к Положению, понимается работа в ОО, </w:t>
      </w:r>
      <w:proofErr w:type="gramStart"/>
      <w:r w:rsidRPr="0097729F">
        <w:rPr>
          <w:rFonts w:eastAsiaTheme="minorEastAsia" w:cstheme="minorBidi"/>
          <w:sz w:val="22"/>
          <w:szCs w:val="22"/>
        </w:rPr>
        <w:t>предусмотренных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в приложении 9 к Положению.</w:t>
      </w:r>
    </w:p>
    <w:p w:rsidR="0061621F" w:rsidRPr="0097729F" w:rsidRDefault="0061621F" w:rsidP="0061621F">
      <w:pPr>
        <w:tabs>
          <w:tab w:val="left" w:pos="1960"/>
        </w:tabs>
        <w:rPr>
          <w:sz w:val="2"/>
          <w:szCs w:val="2"/>
        </w:rPr>
      </w:pPr>
    </w:p>
    <w:p w:rsidR="0061621F" w:rsidRPr="0097729F" w:rsidRDefault="0061621F" w:rsidP="0061621F">
      <w:pPr>
        <w:rPr>
          <w:sz w:val="2"/>
          <w:szCs w:val="2"/>
        </w:rPr>
      </w:pPr>
    </w:p>
    <w:p w:rsidR="0061621F" w:rsidRPr="0097729F" w:rsidRDefault="0061621F" w:rsidP="0061621F">
      <w:pPr>
        <w:rPr>
          <w:sz w:val="2"/>
          <w:szCs w:val="2"/>
        </w:rPr>
        <w:sectPr w:rsidR="0061621F" w:rsidRPr="0097729F" w:rsidSect="009D3F7D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7" w:h="16840" w:code="9"/>
          <w:pgMar w:top="1134" w:right="567" w:bottom="1134" w:left="1701" w:header="0" w:footer="6" w:gutter="0"/>
          <w:pgNumType w:start="9"/>
          <w:cols w:space="720"/>
          <w:noEndnote/>
          <w:docGrid w:linePitch="360"/>
        </w:sectPr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right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b/>
          <w:sz w:val="22"/>
          <w:szCs w:val="22"/>
        </w:rPr>
        <w:t>Приложение 9 к положению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Перечень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учреждений, организаций и должностей, время работы в которых засчитывается в </w:t>
      </w:r>
      <w:r w:rsidR="002A6493">
        <w:rPr>
          <w:rFonts w:eastAsiaTheme="minorEastAsia" w:cstheme="minorBidi"/>
          <w:sz w:val="22"/>
          <w:szCs w:val="22"/>
        </w:rPr>
        <w:t xml:space="preserve">педагогический стаж работников </w:t>
      </w:r>
      <w:r w:rsidRPr="0097729F">
        <w:rPr>
          <w:rFonts w:eastAsiaTheme="minorEastAsia" w:cstheme="minorBidi"/>
          <w:sz w:val="22"/>
          <w:szCs w:val="22"/>
        </w:rPr>
        <w:t>ОО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3563"/>
        <w:gridCol w:w="5935"/>
      </w:tblGrid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Наименование учреждения и организации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Наименование должности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ОО (в том числе образовательные учреждения высшего профессионального образо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вания, высшие и средние военные образовательные учреждения, обра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зовательные учреждения дополни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тельного профессионального образо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вания (повышения квалификации) специалистов);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учреждения здравоохранения и соци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ального обеспечения: дома ребенка, детские санатории, клиники, поли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клиники, больницы и др., а также от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деления, палаты для детей в учре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ждениях для взрослых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Учителя, преподаватели, учителя-дефектологи, учи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теля-логопеды, логопеды, преподавател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и-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организаторы (основ безопасности жизнедеятельно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сти, допризывной подготовки), руководители физи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ческого воспитания, старшие мастера, мастера про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изводственного обучения (в том числе обучения во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ждению транспортных средств, работе на сельскохо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зяйственных машинах, работе на пишущих машинах и другой организационной технике), старшие мето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социальные пе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дагоги, педагог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и-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директора, за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местители директоров (начальников, заведующих) по учебной, учебно-воспитательной, учебно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-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производственной, воспитательной, культурно- воспитательной работе, по производственному обу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чению (работе), по иностранному языку, по учебно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-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летной подготовке, по общеобразовательной подго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товке, заведующие учебной частью, заведующие (начальники): практикой, учебн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о-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консультационными пунктами, логопедическими пунктами, интернатами, 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отделениями, отделами, ла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чением; аккомпаниаторы, культ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-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организаторы, экс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курсоводы; профессорско-преподавательский состав (работа, служба)</w:t>
            </w:r>
            <w:proofErr w:type="gramEnd"/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II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II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1336EE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 xml:space="preserve">Методические 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t>(</w:t>
            </w:r>
            <w:proofErr w:type="spellStart"/>
            <w:r w:rsidR="0061621F" w:rsidRPr="0097729F">
              <w:rPr>
                <w:rFonts w:eastAsiaTheme="minorEastAsia" w:cstheme="minorBidi"/>
                <w:sz w:val="22"/>
                <w:szCs w:val="22"/>
              </w:rPr>
              <w:t>учебно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softHyphen/>
              <w:t>методические</w:t>
            </w:r>
            <w:proofErr w:type="spellEnd"/>
            <w:r w:rsidR="0061621F" w:rsidRPr="0097729F">
              <w:rPr>
                <w:rFonts w:eastAsiaTheme="minorEastAsia" w:cstheme="minorBidi"/>
                <w:sz w:val="22"/>
                <w:szCs w:val="22"/>
              </w:rPr>
              <w:t>) учреждения всех наименований (независимо от ведом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softHyphen/>
              <w:t>ственной подчиненности)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Руководители, их заместители, заведующие: секто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рами, кабинетами, лабораториями, отделами; науч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ные сотрудники, деятельность которых связана с 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тодическим обеспечением; старшие методисты, ме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тодисты</w:t>
            </w:r>
            <w:proofErr w:type="gramEnd"/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III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III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1.Органы управления образованием и органы (структурные подразделе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ния), осуществляющие руководство ОО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1.Руководящие, инспекторские, методические долж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ности, инструкторские, а также другие должности специалистов (з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а исключением работы на должно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стях, связанных с экономической, финансовой, хо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зяйственной деятельностью, со строительством, снабжением, делопроизводством)</w:t>
            </w:r>
            <w:proofErr w:type="gramEnd"/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9D19CC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1315720</wp:posOffset>
                      </wp:positionV>
                      <wp:extent cx="1511300" cy="317500"/>
                      <wp:effectExtent l="0" t="0" r="12700" b="25400"/>
                      <wp:wrapNone/>
                      <wp:docPr id="3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549" w:rsidRDefault="009F7549" w:rsidP="0061621F">
                                  <w:r>
                                    <w:t xml:space="preserve">                 95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1" type="#_x0000_t202" style="position:absolute;left:0;text-align:left;margin-left:-16.85pt;margin-top:103.6pt;width:119pt;height: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" strokecolor="white [3212]">
                      <v:textbox>
                        <w:txbxContent>
                          <w:p w:rsidR="00580F92" w:rsidRDefault="00580F92" w:rsidP="0061621F">
                            <w:r>
                              <w:t xml:space="preserve">                 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t>2. Отделы (бюро) технического обу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softHyphen/>
              <w:t>чения, отделы кадров организаций, подразделений министерств (ве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домств), занимающиеся вопросами 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lastRenderedPageBreak/>
              <w:t>подготовки и повышения квалифика</w:t>
            </w:r>
            <w:r w:rsidR="0061621F" w:rsidRPr="0097729F">
              <w:rPr>
                <w:rFonts w:eastAsiaTheme="minorEastAsia" w:cstheme="minorBidi"/>
                <w:sz w:val="22"/>
                <w:szCs w:val="22"/>
              </w:rPr>
              <w:softHyphen/>
              <w:t>ции кадров на производстве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lastRenderedPageBreak/>
              <w:t>2. Штатные преподаватели, мастера производствен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ного обучения рабочих на производстве, руководя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щие, инспекторские, инженерные, методические должности, деятельность которых связана с вопроса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ми подготовки и повышения квалификации кадров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lastRenderedPageBreak/>
              <w:t>IV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IV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5935" w:type="dxa"/>
          </w:tcPr>
          <w:p w:rsidR="0061621F" w:rsidRPr="0097729F" w:rsidRDefault="0061621F" w:rsidP="002A6493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Руководящий, кома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дно-летный, командно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-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инструкторский, инженерно-инструкторский, ин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структорский и преподавательский составы, мастера производственного обучения, инженер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ы-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инструкторы-методисты, инженеры-летчики- методисты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V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V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Общежития учреждений, предприя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тий и организаций, жилищно</w:t>
            </w:r>
            <w:r w:rsidR="002A6493">
              <w:rPr>
                <w:rFonts w:eastAsiaTheme="minorEastAsia" w:cstheme="minorBidi"/>
                <w:sz w:val="22"/>
                <w:szCs w:val="22"/>
              </w:rPr>
              <w:t>-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эксплуатационные организации, мо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лодежные жилищные комплексы, детские кинотеатры, театры юного зрителя, кукольные театры, культур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но-просветительские учреждения и подразделения предприятий и орга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низаций по работе с детьми и под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ростками, дворцы и дома культуры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Воспитатели, педагоги-организаторы, педагог</w:t>
            </w: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и-</w:t>
            </w:r>
            <w:proofErr w:type="gram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психологи (психологи), преподаватели, педагоги до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полнительного образования (руководители кружков) для детей и подростков, инструкторы и инструкторы- методисты, тренеры-преподаватели и другие специа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листы по работе с детьми и подростками, заведую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щие детскими отделами, секторами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VI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VI</w:t>
            </w:r>
          </w:p>
        </w:tc>
      </w:tr>
      <w:tr w:rsidR="0061621F" w:rsidRPr="0097729F" w:rsidTr="0061621F">
        <w:tc>
          <w:tcPr>
            <w:tcW w:w="3563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97729F">
              <w:rPr>
                <w:rFonts w:eastAsiaTheme="minorEastAsia" w:cstheme="minorBidi"/>
                <w:sz w:val="22"/>
                <w:szCs w:val="22"/>
              </w:rPr>
              <w:t>Исправительные колонии, воспита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тельные колонии, следственные изо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 xml:space="preserve">ляторы и тюрьмы, </w:t>
            </w:r>
            <w:proofErr w:type="spellStart"/>
            <w:r w:rsidRPr="0097729F">
              <w:rPr>
                <w:rFonts w:eastAsiaTheme="minorEastAsia" w:cstheme="minorBidi"/>
                <w:sz w:val="22"/>
                <w:szCs w:val="22"/>
              </w:rPr>
              <w:t>лечебно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исправительные</w:t>
            </w:r>
            <w:proofErr w:type="spellEnd"/>
            <w:r w:rsidRPr="0097729F">
              <w:rPr>
                <w:rFonts w:eastAsiaTheme="minorEastAsia" w:cstheme="minorBidi"/>
                <w:sz w:val="22"/>
                <w:szCs w:val="22"/>
              </w:rPr>
              <w:t xml:space="preserve"> учреждения</w:t>
            </w:r>
          </w:p>
        </w:tc>
        <w:tc>
          <w:tcPr>
            <w:tcW w:w="5935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  <w:proofErr w:type="gramStart"/>
            <w:r w:rsidRPr="0097729F">
              <w:rPr>
                <w:rFonts w:eastAsiaTheme="minorEastAsia" w:cstheme="minorBidi"/>
                <w:sz w:val="22"/>
                <w:szCs w:val="22"/>
              </w:rPr>
              <w:t>Работа (служба) при наличии педагогического обра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зования на должностях: заместитель начальника по воспитательной работе, начальник отряда, старший инспектор, инспектор по общеобразовательной рабо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те (обучению), старший методист и инспектор</w:t>
            </w:r>
            <w:r w:rsidR="001336EE">
              <w:rPr>
                <w:rFonts w:eastAsiaTheme="minorEastAsia" w:cstheme="minorBidi"/>
                <w:sz w:val="22"/>
                <w:szCs w:val="22"/>
              </w:rPr>
              <w:t xml:space="preserve"> 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t>- методист, старший инженер и инженер по производ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ственно-техническому обучению, старший мастер и мастер производственного обучения, старший ин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спектор и инспектор по охране и режиму, заведую</w:t>
            </w:r>
            <w:r w:rsidRPr="0097729F">
              <w:rPr>
                <w:rFonts w:eastAsiaTheme="minorEastAsia" w:cstheme="minorBidi"/>
                <w:sz w:val="22"/>
                <w:szCs w:val="22"/>
              </w:rPr>
              <w:softHyphen/>
              <w:t>щий учебно-техническим кабинетом, психолог</w:t>
            </w:r>
            <w:proofErr w:type="gramEnd"/>
          </w:p>
        </w:tc>
      </w:tr>
    </w:tbl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Примечание: В стаж педагогической работы также включается время работы в качестве учителей-дефектологов, логопедов, воспитателей в учреждениях здравоохранения и со</w:t>
      </w:r>
      <w:r w:rsidRPr="0097729F">
        <w:rPr>
          <w:rFonts w:eastAsiaTheme="minorEastAsia" w:cstheme="minorBidi"/>
          <w:sz w:val="22"/>
          <w:szCs w:val="22"/>
        </w:rPr>
        <w:softHyphen/>
        <w:t>циального обеспечения для взрослых, методистов организационно-методического отде</w:t>
      </w:r>
      <w:r w:rsidRPr="0097729F">
        <w:rPr>
          <w:rFonts w:eastAsiaTheme="minorEastAsia" w:cstheme="minorBidi"/>
          <w:sz w:val="22"/>
          <w:szCs w:val="22"/>
        </w:rPr>
        <w:softHyphen/>
        <w:t>ла республиканской, краевой, областной больницы.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right"/>
        <w:rPr>
          <w:rFonts w:eastAsiaTheme="minorEastAsia" w:cstheme="minorBidi"/>
          <w:b/>
          <w:sz w:val="22"/>
          <w:szCs w:val="22"/>
        </w:rPr>
      </w:pPr>
      <w:r w:rsidRPr="0097729F">
        <w:rPr>
          <w:rFonts w:eastAsiaTheme="minorEastAsia" w:cstheme="minorBidi"/>
          <w:b/>
          <w:sz w:val="22"/>
          <w:szCs w:val="22"/>
        </w:rPr>
        <w:t xml:space="preserve">Приложение 10 к положению 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Порядок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center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зачета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</w:t>
      </w:r>
      <w:r w:rsidRPr="0097729F">
        <w:rPr>
          <w:rFonts w:eastAsiaTheme="minorEastAsia" w:cstheme="minorBidi"/>
          <w:sz w:val="22"/>
          <w:szCs w:val="22"/>
        </w:rPr>
        <w:softHyphen/>
        <w:t>зования и службы в Вооруженных силах СССР и Российской Федерации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Педагогическим работникам в стаж педагогической работы засчитывается без каких-либо условий и ограничений: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нахождения на военной службе по контракту из расчета один день во</w:t>
      </w:r>
      <w:r w:rsidRPr="0097729F">
        <w:rPr>
          <w:rFonts w:eastAsiaTheme="minorEastAsia" w:cstheme="minorBidi"/>
          <w:sz w:val="22"/>
          <w:szCs w:val="22"/>
        </w:rPr>
        <w:softHyphen/>
        <w:t>енной службы за один день работы, а время нахождения на военной службе по призыву - один день военной службы за два дня работы.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работы в должности заведующего фильмотекой и методиста фильмо</w:t>
      </w:r>
      <w:r w:rsidRPr="0097729F">
        <w:rPr>
          <w:rFonts w:eastAsiaTheme="minorEastAsia" w:cstheme="minorBidi"/>
          <w:sz w:val="22"/>
          <w:szCs w:val="22"/>
        </w:rPr>
        <w:softHyphen/>
        <w:t>теки.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работы на должностях государственной гражданской (государственной службы) и муниципальной службы.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работы на предприятиях, в учреждениях и общественных организациях на должностях руководителей и специалистов, аналогичных должностям руководителей и специалистов в образовательных учреждениях.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отпуска по уходу за ребенком до достижения им возраста трех лет ра</w:t>
      </w:r>
      <w:r w:rsidRPr="0097729F">
        <w:rPr>
          <w:rFonts w:eastAsiaTheme="minorEastAsia" w:cstheme="minorBidi"/>
          <w:sz w:val="22"/>
          <w:szCs w:val="22"/>
        </w:rPr>
        <w:softHyphen/>
        <w:t>ботникам, состоящим в трудовых отношениях с образовательными учреждениями.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длительного отпуска сроком до одного года, предоставляемого педаго</w:t>
      </w:r>
      <w:r w:rsidRPr="0097729F">
        <w:rPr>
          <w:rFonts w:eastAsiaTheme="minorEastAsia" w:cstheme="minorBidi"/>
          <w:sz w:val="22"/>
          <w:szCs w:val="22"/>
        </w:rPr>
        <w:softHyphen/>
        <w:t>гическим работникам.</w:t>
      </w:r>
    </w:p>
    <w:p w:rsidR="0061621F" w:rsidRPr="0097729F" w:rsidRDefault="009D19CC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560705</wp:posOffset>
                </wp:positionV>
                <wp:extent cx="1511300" cy="317500"/>
                <wp:effectExtent l="0" t="0" r="12700" b="2540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49" w:rsidRDefault="009F7549" w:rsidP="0061621F">
                            <w:pPr>
                              <w:jc w:val="center"/>
                            </w:pPr>
                            <w: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9.2pt;margin-top:44.15pt;width:119pt;height: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" strokecolor="white [3212]">
                <v:textbox>
                  <w:txbxContent>
                    <w:p w:rsidR="00580F92" w:rsidRDefault="00580F92" w:rsidP="0061621F">
                      <w:pPr>
                        <w:jc w:val="center"/>
                      </w:pPr>
                      <w: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 w:rsidR="0061621F" w:rsidRPr="0097729F">
        <w:rPr>
          <w:rFonts w:eastAsiaTheme="minorEastAsia" w:cstheme="minorBidi"/>
          <w:sz w:val="22"/>
          <w:szCs w:val="22"/>
        </w:rPr>
        <w:t>Педагогическим работникам в стаж педагогической работы засчитываются сле</w:t>
      </w:r>
      <w:r w:rsidR="0061621F" w:rsidRPr="0097729F">
        <w:rPr>
          <w:rFonts w:eastAsiaTheme="minorEastAsia" w:cstheme="minorBidi"/>
          <w:sz w:val="22"/>
          <w:szCs w:val="22"/>
        </w:rPr>
        <w:softHyphen/>
        <w:t xml:space="preserve">дующие периоды </w:t>
      </w:r>
      <w:r w:rsidR="0061621F" w:rsidRPr="0097729F">
        <w:rPr>
          <w:rFonts w:eastAsiaTheme="minorEastAsia" w:cstheme="minorBidi"/>
          <w:sz w:val="22"/>
          <w:szCs w:val="22"/>
        </w:rPr>
        <w:lastRenderedPageBreak/>
        <w:t>времени при условии, если этим периодам, взятым как в отдельности, так и в совокупности, непосредственно предшествовала</w:t>
      </w:r>
      <w:r w:rsidR="00267B97">
        <w:rPr>
          <w:rFonts w:eastAsiaTheme="minorEastAsia" w:cstheme="minorBidi"/>
          <w:sz w:val="22"/>
          <w:szCs w:val="22"/>
        </w:rPr>
        <w:t>,</w:t>
      </w:r>
      <w:r w:rsidR="0061621F" w:rsidRPr="0097729F">
        <w:rPr>
          <w:rFonts w:eastAsiaTheme="minorEastAsia" w:cstheme="minorBidi"/>
          <w:sz w:val="22"/>
          <w:szCs w:val="22"/>
        </w:rPr>
        <w:t xml:space="preserve"> и за ними непосредственно сле</w:t>
      </w:r>
      <w:r w:rsidR="0061621F" w:rsidRPr="0097729F">
        <w:rPr>
          <w:rFonts w:eastAsiaTheme="minorEastAsia" w:cstheme="minorBidi"/>
          <w:sz w:val="22"/>
          <w:szCs w:val="22"/>
        </w:rPr>
        <w:softHyphen/>
        <w:t>довала</w:t>
      </w:r>
      <w:r w:rsidR="00267B97">
        <w:rPr>
          <w:rFonts w:eastAsiaTheme="minorEastAsia" w:cstheme="minorBidi"/>
          <w:sz w:val="22"/>
          <w:szCs w:val="22"/>
        </w:rPr>
        <w:t>,</w:t>
      </w:r>
      <w:r w:rsidR="0061621F" w:rsidRPr="0097729F">
        <w:rPr>
          <w:rFonts w:eastAsiaTheme="minorEastAsia" w:cstheme="minorBidi"/>
          <w:sz w:val="22"/>
          <w:szCs w:val="22"/>
        </w:rPr>
        <w:t xml:space="preserve"> педагогическая деятельность: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службы в Вооруженных силах СССР и Российской Федерации на должностях офицерского, сержантского, старшинского состава, прапорщиков и мичма</w:t>
      </w:r>
      <w:r w:rsidRPr="0097729F">
        <w:rPr>
          <w:rFonts w:eastAsiaTheme="minorEastAsia" w:cstheme="minorBidi"/>
          <w:sz w:val="22"/>
          <w:szCs w:val="22"/>
        </w:rPr>
        <w:softHyphen/>
        <w:t>нов (в том числе в войсках МВД, в войсках и органах безопасности), кроме периодов, предусмотренных в пункте 1.1.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proofErr w:type="gramStart"/>
      <w:r w:rsidRPr="0097729F">
        <w:rPr>
          <w:rFonts w:eastAsiaTheme="minorEastAsia" w:cstheme="minorBidi"/>
          <w:sz w:val="22"/>
          <w:szCs w:val="22"/>
        </w:rPr>
        <w:t>Время работы на руководящих, инспекторских, инструкторских и других должностях специалистов в аппаратах территориальных организаций (комитетах, сове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97729F">
        <w:rPr>
          <w:rFonts w:eastAsiaTheme="minorEastAsia" w:cstheme="minorBidi"/>
          <w:sz w:val="22"/>
          <w:szCs w:val="22"/>
        </w:rPr>
        <w:t>профтехобразования</w:t>
      </w:r>
      <w:proofErr w:type="spellEnd"/>
      <w:r w:rsidRPr="0097729F">
        <w:rPr>
          <w:rFonts w:eastAsiaTheme="minorEastAsia" w:cstheme="minorBidi"/>
          <w:sz w:val="22"/>
          <w:szCs w:val="22"/>
        </w:rPr>
        <w:t>);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</w:t>
      </w:r>
      <w:proofErr w:type="gramStart"/>
      <w:r w:rsidRPr="0097729F">
        <w:rPr>
          <w:rFonts w:eastAsiaTheme="minorEastAsia" w:cstheme="minorBidi"/>
          <w:sz w:val="22"/>
          <w:szCs w:val="22"/>
        </w:rPr>
        <w:t>комиссиях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по делам несовершеннолетних и защите их прав или в отделах социально-правовой охраны несо</w:t>
      </w:r>
      <w:r w:rsidRPr="0097729F">
        <w:rPr>
          <w:rFonts w:eastAsiaTheme="minorEastAsia" w:cstheme="minorBidi"/>
          <w:sz w:val="22"/>
          <w:szCs w:val="22"/>
        </w:rPr>
        <w:softHyphen/>
        <w:t>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обучения работников образовательных учреждений в учебных заведе</w:t>
      </w:r>
      <w:r w:rsidRPr="0097729F">
        <w:rPr>
          <w:rFonts w:eastAsiaTheme="minorEastAsia" w:cstheme="minorBidi"/>
          <w:sz w:val="22"/>
          <w:szCs w:val="22"/>
        </w:rPr>
        <w:softHyphen/>
        <w:t>ниях, осуществляющих подготовку, переподготовку и повышение квалификации кад</w:t>
      </w:r>
      <w:r w:rsidRPr="0097729F">
        <w:rPr>
          <w:rFonts w:eastAsiaTheme="minorEastAsia" w:cstheme="minorBidi"/>
          <w:sz w:val="22"/>
          <w:szCs w:val="22"/>
        </w:rPr>
        <w:softHyphen/>
        <w:t>ров, если они работали в этих учреждениях до поступления на учебу не менее 9 месяцев.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Работникам, не имевшим педагогического образования, время обучения в учебных заведениях, если обучению предшествовала педагогическая деятельность не менее 9 месяцев. 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военной службы граждан, если в течение года после увольнения с этой службы они поступили на работу в образовательные учреждения.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proofErr w:type="gramStart"/>
      <w:r w:rsidRPr="0097729F">
        <w:rPr>
          <w:rFonts w:eastAsiaTheme="minorEastAsia" w:cstheme="minorBidi"/>
          <w:sz w:val="22"/>
          <w:szCs w:val="22"/>
        </w:rPr>
        <w:t>В стаж педагогической работы отдельных категорий педагогических работни</w:t>
      </w:r>
      <w:r w:rsidRPr="0097729F">
        <w:rPr>
          <w:rFonts w:eastAsiaTheme="minorEastAsia" w:cstheme="minorBidi"/>
          <w:sz w:val="22"/>
          <w:szCs w:val="22"/>
        </w:rPr>
        <w:softHyphen/>
        <w:t>ков, помимо периодов, предусмотренных пунктами 1 и 2 Порядка зачета в педагогиче</w:t>
      </w:r>
      <w:r w:rsidRPr="0097729F">
        <w:rPr>
          <w:rFonts w:eastAsiaTheme="minorEastAsia" w:cstheme="minorBidi"/>
          <w:sz w:val="22"/>
          <w:szCs w:val="22"/>
        </w:rPr>
        <w:softHyphen/>
        <w:t>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Федерации, засчитывается время работы в организациях и время службы в Вооруженных силах СССР и Российской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преподавателям-организаторам (основ безопасности жизнедеятельности, допри</w:t>
      </w:r>
      <w:r w:rsidRPr="0097729F">
        <w:rPr>
          <w:rFonts w:eastAsiaTheme="minorEastAsia" w:cstheme="minorBidi"/>
          <w:sz w:val="22"/>
          <w:szCs w:val="22"/>
        </w:rPr>
        <w:softHyphen/>
        <w:t>зывной подготовки);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учителям и преподавателям физического воспитания, руководителям физического воспитания, инструкторам по физкультуре, инстр</w:t>
      </w:r>
      <w:r w:rsidR="00267B97">
        <w:rPr>
          <w:rFonts w:eastAsiaTheme="minorEastAsia" w:cstheme="minorBidi"/>
          <w:sz w:val="22"/>
          <w:szCs w:val="22"/>
        </w:rPr>
        <w:t>укторам-методистам (старшим ин</w:t>
      </w:r>
      <w:r w:rsidRPr="0097729F">
        <w:rPr>
          <w:rFonts w:eastAsiaTheme="minorEastAsia" w:cstheme="minorBidi"/>
          <w:sz w:val="22"/>
          <w:szCs w:val="22"/>
        </w:rPr>
        <w:t>структорам-методистам), тренерам-преподавателям (старшим тренера</w:t>
      </w:r>
      <w:proofErr w:type="gramStart"/>
      <w:r w:rsidRPr="0097729F">
        <w:rPr>
          <w:rFonts w:eastAsiaTheme="minorEastAsia" w:cstheme="minorBidi"/>
          <w:sz w:val="22"/>
          <w:szCs w:val="22"/>
        </w:rPr>
        <w:t>м-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преподавателям);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proofErr w:type="gramStart"/>
      <w:r w:rsidRPr="0097729F">
        <w:rPr>
          <w:rFonts w:eastAsiaTheme="minorEastAsia" w:cstheme="minorBidi"/>
          <w:sz w:val="22"/>
          <w:szCs w:val="22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</w:t>
      </w:r>
      <w:r w:rsidRPr="0097729F">
        <w:rPr>
          <w:rFonts w:eastAsiaTheme="minorEastAsia" w:cstheme="minorBidi"/>
          <w:sz w:val="22"/>
          <w:szCs w:val="22"/>
        </w:rPr>
        <w:softHyphen/>
        <w:t>ным изучением отдельных предметов;</w:t>
      </w:r>
      <w:proofErr w:type="gramEnd"/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мастерам производственного обучения;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преподавателям специальных дисциплин учреждений начального и среднего про</w:t>
      </w:r>
      <w:r w:rsidRPr="0097729F">
        <w:rPr>
          <w:rFonts w:eastAsiaTheme="minorEastAsia" w:cstheme="minorBidi"/>
          <w:sz w:val="22"/>
          <w:szCs w:val="22"/>
        </w:rPr>
        <w:softHyphen/>
        <w:t>фессионального образования;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педагогам </w:t>
      </w:r>
      <w:proofErr w:type="gramStart"/>
      <w:r w:rsidRPr="0097729F">
        <w:rPr>
          <w:rFonts w:eastAsiaTheme="minorEastAsia" w:cstheme="minorBidi"/>
          <w:sz w:val="22"/>
          <w:szCs w:val="22"/>
        </w:rPr>
        <w:t>дополнительного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образования;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 xml:space="preserve">педагогическим работникам </w:t>
      </w:r>
      <w:proofErr w:type="gramStart"/>
      <w:r w:rsidRPr="0097729F">
        <w:rPr>
          <w:rFonts w:eastAsiaTheme="minorEastAsia" w:cstheme="minorBidi"/>
          <w:sz w:val="22"/>
          <w:szCs w:val="22"/>
        </w:rPr>
        <w:t>экспериментальных</w:t>
      </w:r>
      <w:proofErr w:type="gramEnd"/>
      <w:r w:rsidRPr="0097729F">
        <w:rPr>
          <w:rFonts w:eastAsiaTheme="minorEastAsia" w:cstheme="minorBidi"/>
          <w:sz w:val="22"/>
          <w:szCs w:val="22"/>
        </w:rPr>
        <w:t xml:space="preserve"> образовательных учреждений;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педагогам-психологам;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методистам;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педагогическим работникам учреждений среднего профессионального образова</w:t>
      </w:r>
      <w:r w:rsidRPr="0097729F">
        <w:rPr>
          <w:rFonts w:eastAsiaTheme="minorEastAsia" w:cstheme="minorBidi"/>
          <w:sz w:val="22"/>
          <w:szCs w:val="22"/>
        </w:rPr>
        <w:softHyphen/>
        <w:t>ния (отделений): культуры и искусства, музыкально-педагогических, художественно</w:t>
      </w:r>
      <w:r w:rsidRPr="0097729F">
        <w:rPr>
          <w:rFonts w:eastAsiaTheme="minorEastAsia" w:cstheme="minorBidi"/>
          <w:sz w:val="22"/>
          <w:szCs w:val="22"/>
        </w:rPr>
        <w:softHyphen/>
      </w:r>
      <w:r w:rsidR="001336EE">
        <w:rPr>
          <w:rFonts w:eastAsiaTheme="minorEastAsia" w:cstheme="minorBidi"/>
          <w:sz w:val="22"/>
          <w:szCs w:val="22"/>
        </w:rPr>
        <w:t>-</w:t>
      </w:r>
      <w:r w:rsidRPr="0097729F">
        <w:rPr>
          <w:rFonts w:eastAsiaTheme="minorEastAsia" w:cstheme="minorBidi"/>
          <w:sz w:val="22"/>
          <w:szCs w:val="22"/>
        </w:rPr>
        <w:t>графических, музыкальных;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преподавателям учреждений дополнительного образования детей (культуры и ис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кусства, в </w:t>
      </w:r>
      <w:proofErr w:type="spellStart"/>
      <w:r w:rsidRPr="0097729F">
        <w:rPr>
          <w:rFonts w:eastAsiaTheme="minorEastAsia" w:cstheme="minorBidi"/>
          <w:sz w:val="22"/>
          <w:szCs w:val="22"/>
        </w:rPr>
        <w:t>т.ч</w:t>
      </w:r>
      <w:proofErr w:type="spellEnd"/>
      <w:r w:rsidRPr="0097729F">
        <w:rPr>
          <w:rFonts w:eastAsiaTheme="minorEastAsia" w:cstheme="minorBidi"/>
          <w:sz w:val="22"/>
          <w:szCs w:val="22"/>
        </w:rPr>
        <w:t>. музыкальных и художественных), преподавателям специальных дисци</w:t>
      </w:r>
      <w:r w:rsidRPr="0097729F">
        <w:rPr>
          <w:rFonts w:eastAsiaTheme="minorEastAsia" w:cstheme="minorBidi"/>
          <w:sz w:val="22"/>
          <w:szCs w:val="22"/>
        </w:rPr>
        <w:softHyphen/>
        <w:t>плин музыкальных и художественных общеобразовательных учреждений, преподавате</w:t>
      </w:r>
      <w:r w:rsidRPr="0097729F">
        <w:rPr>
          <w:rFonts w:eastAsiaTheme="minorEastAsia" w:cstheme="minorBidi"/>
          <w:sz w:val="22"/>
          <w:szCs w:val="22"/>
        </w:rPr>
        <w:softHyphen/>
        <w:t>лям музыкальных дисциплин педагогических училищ (педагогических колледжей), учи</w:t>
      </w:r>
      <w:r w:rsidRPr="0097729F">
        <w:rPr>
          <w:rFonts w:eastAsiaTheme="minorEastAsia" w:cstheme="minorBidi"/>
          <w:sz w:val="22"/>
          <w:szCs w:val="22"/>
        </w:rPr>
        <w:softHyphen/>
        <w:t>телям музыки, музыкальным руководителям, концертмейстерам.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Воспитателям (старшим воспитателям) дошкольных образовательных учрежде</w:t>
      </w:r>
      <w:r w:rsidRPr="0097729F">
        <w:rPr>
          <w:rFonts w:eastAsiaTheme="minorEastAsia" w:cstheme="minorBidi"/>
          <w:sz w:val="22"/>
          <w:szCs w:val="22"/>
        </w:rPr>
        <w:softHyphen/>
        <w:t>ний, домов ребенка в педагогический стаж включается время работы в должности меди</w:t>
      </w:r>
      <w:r w:rsidRPr="0097729F">
        <w:rPr>
          <w:rFonts w:eastAsiaTheme="minorEastAsia" w:cstheme="minorBidi"/>
          <w:sz w:val="22"/>
          <w:szCs w:val="22"/>
        </w:rPr>
        <w:softHyphen/>
        <w:t>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</w:t>
      </w:r>
      <w:r w:rsidRPr="0097729F">
        <w:rPr>
          <w:rFonts w:eastAsiaTheme="minorEastAsia" w:cstheme="minorBidi"/>
          <w:sz w:val="22"/>
          <w:szCs w:val="22"/>
        </w:rPr>
        <w:softHyphen/>
        <w:t>ских должностях.</w:t>
      </w:r>
    </w:p>
    <w:p w:rsidR="0061621F" w:rsidRPr="0097729F" w:rsidRDefault="009D19CC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544830</wp:posOffset>
                </wp:positionV>
                <wp:extent cx="1511300" cy="317500"/>
                <wp:effectExtent l="0" t="0" r="12700" b="25400"/>
                <wp:wrapNone/>
                <wp:docPr id="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49" w:rsidRDefault="009F7549" w:rsidP="0061621F">
                            <w:r>
                              <w:t xml:space="preserve">           97</w:t>
                            </w:r>
                          </w:p>
                          <w:p w:rsidR="009F7549" w:rsidRDefault="009F7549" w:rsidP="00616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left:0;text-align:left;margin-left:-9.2pt;margin-top:42.9pt;width:119pt;height: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" strokecolor="white [3212]">
                <v:textbox>
                  <w:txbxContent>
                    <w:p w:rsidR="00580F92" w:rsidRDefault="00580F92" w:rsidP="0061621F">
                      <w:r>
                        <w:t xml:space="preserve">           97</w:t>
                      </w:r>
                    </w:p>
                    <w:p w:rsidR="00580F92" w:rsidRDefault="00580F92" w:rsidP="0061621F"/>
                  </w:txbxContent>
                </v:textbox>
              </v:shape>
            </w:pict>
          </mc:Fallback>
        </mc:AlternateContent>
      </w:r>
      <w:r w:rsidR="0061621F" w:rsidRPr="0097729F">
        <w:rPr>
          <w:rFonts w:eastAsiaTheme="minorEastAsia" w:cstheme="minorBidi"/>
          <w:sz w:val="22"/>
          <w:szCs w:val="22"/>
        </w:rPr>
        <w:t>Право решать конкретные вопросы о соответствии работы в учреждениях, ор</w:t>
      </w:r>
      <w:r w:rsidR="0061621F" w:rsidRPr="0097729F">
        <w:rPr>
          <w:rFonts w:eastAsiaTheme="minorEastAsia" w:cstheme="minorBidi"/>
          <w:sz w:val="22"/>
          <w:szCs w:val="22"/>
        </w:rPr>
        <w:softHyphen/>
        <w:t xml:space="preserve">ганизациях и службы в Вооруженных силах СССР и Российской Федерации профилю работы, преподаваемого предмета (курса, </w:t>
      </w:r>
      <w:r w:rsidR="0061621F" w:rsidRPr="0097729F">
        <w:rPr>
          <w:rFonts w:eastAsiaTheme="minorEastAsia" w:cstheme="minorBidi"/>
          <w:sz w:val="22"/>
          <w:szCs w:val="22"/>
        </w:rPr>
        <w:lastRenderedPageBreak/>
        <w:t>дисциплины, кружка) предоставляется руко</w:t>
      </w:r>
      <w:r w:rsidR="0061621F" w:rsidRPr="0097729F">
        <w:rPr>
          <w:rFonts w:eastAsiaTheme="minorEastAsia" w:cstheme="minorBidi"/>
          <w:sz w:val="22"/>
          <w:szCs w:val="22"/>
        </w:rPr>
        <w:softHyphen/>
        <w:t>водителю ОО по согласованию с профсоюзным органом.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Работникам учреждений и организаций время педагогической работы в учре</w:t>
      </w:r>
      <w:r w:rsidRPr="0097729F">
        <w:rPr>
          <w:rFonts w:eastAsiaTheme="minorEastAsia" w:cstheme="minorBidi"/>
          <w:sz w:val="22"/>
          <w:szCs w:val="22"/>
        </w:rPr>
        <w:softHyphen/>
        <w:t>ждениях, выполняемой помимо основной работы на условиях почасовой оплаты, вклю</w:t>
      </w:r>
      <w:r w:rsidRPr="0097729F">
        <w:rPr>
          <w:rFonts w:eastAsiaTheme="minorEastAsia" w:cstheme="minorBidi"/>
          <w:sz w:val="22"/>
          <w:szCs w:val="22"/>
        </w:rPr>
        <w:softHyphen/>
        <w:t>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При этом в педагогический стаж засчитываются только те месяцы, в течение ко</w:t>
      </w:r>
      <w:r w:rsidRPr="0097729F">
        <w:rPr>
          <w:rFonts w:eastAsiaTheme="minorEastAsia" w:cstheme="minorBidi"/>
          <w:sz w:val="22"/>
          <w:szCs w:val="22"/>
        </w:rPr>
        <w:softHyphen/>
        <w:t>торых выполнялась педагогическая работа.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proofErr w:type="gramStart"/>
      <w:r w:rsidRPr="0097729F">
        <w:rPr>
          <w:rFonts w:eastAsiaTheme="minorEastAsia" w:cstheme="minorBidi"/>
          <w:sz w:val="22"/>
          <w:szCs w:val="22"/>
        </w:rPr>
        <w:t>В случаях уменьшения стажа педагогической работы, исчисленного в соответ</w:t>
      </w:r>
      <w:r w:rsidRPr="0097729F">
        <w:rPr>
          <w:rFonts w:eastAsiaTheme="minorEastAsia" w:cstheme="minorBidi"/>
          <w:sz w:val="22"/>
          <w:szCs w:val="22"/>
        </w:rPr>
        <w:softHyphen/>
        <w:t>ствии с Порядком зачета в педагогический стаж времени работы в отдельных учрежде</w:t>
      </w:r>
      <w:r w:rsidRPr="0097729F">
        <w:rPr>
          <w:rFonts w:eastAsiaTheme="minorEastAsia" w:cstheme="minorBidi"/>
          <w:sz w:val="22"/>
          <w:szCs w:val="22"/>
        </w:rPr>
        <w:softHyphen/>
        <w:t>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Федерации, по сравнению со стажем, исчисленным по ранее действовавшим норматив</w:t>
      </w:r>
      <w:r w:rsidRPr="0097729F">
        <w:rPr>
          <w:rFonts w:eastAsiaTheme="minorEastAsia" w:cstheme="minorBidi"/>
          <w:sz w:val="22"/>
          <w:szCs w:val="22"/>
        </w:rPr>
        <w:softHyphen/>
        <w:t>ным правовым актам, за работниками сохраняется ранее установленный стаж педагоги</w:t>
      </w:r>
      <w:r w:rsidRPr="0097729F">
        <w:rPr>
          <w:rFonts w:eastAsiaTheme="minorEastAsia" w:cstheme="minorBidi"/>
          <w:sz w:val="22"/>
          <w:szCs w:val="22"/>
        </w:rPr>
        <w:softHyphen/>
        <w:t>ческой работы.</w:t>
      </w:r>
      <w:proofErr w:type="gramEnd"/>
    </w:p>
    <w:p w:rsidR="0061621F" w:rsidRPr="0097729F" w:rsidRDefault="0061621F" w:rsidP="0061621F">
      <w:pPr>
        <w:pStyle w:val="29"/>
        <w:shd w:val="clear" w:color="auto" w:fill="auto"/>
        <w:spacing w:before="0" w:after="0" w:line="240" w:lineRule="auto"/>
        <w:jc w:val="both"/>
        <w:rPr>
          <w:rFonts w:eastAsiaTheme="minorEastAsia" w:cstheme="minorBidi"/>
          <w:sz w:val="22"/>
          <w:szCs w:val="22"/>
        </w:rPr>
      </w:pPr>
      <w:r w:rsidRPr="0097729F">
        <w:rPr>
          <w:rFonts w:eastAsiaTheme="minorEastAsia" w:cstheme="minorBidi"/>
          <w:sz w:val="22"/>
          <w:szCs w:val="22"/>
        </w:rPr>
        <w:t>Кроме того, если педагогическим работникам в период применения нормативных правовых актов могли быть включены в педагогический стаж те или иные периоды дея</w:t>
      </w:r>
      <w:r w:rsidRPr="0097729F">
        <w:rPr>
          <w:rFonts w:eastAsiaTheme="minorEastAsia" w:cstheme="minorBidi"/>
          <w:sz w:val="22"/>
          <w:szCs w:val="22"/>
        </w:rPr>
        <w:softHyphen/>
        <w:t>тельности, но по каким-либо причинам они не были учтены, то за работниками сохраня</w:t>
      </w:r>
      <w:r w:rsidRPr="0097729F">
        <w:rPr>
          <w:rFonts w:eastAsiaTheme="minorEastAsia" w:cstheme="minorBidi"/>
          <w:sz w:val="22"/>
          <w:szCs w:val="22"/>
        </w:rPr>
        <w:softHyphen/>
        <w:t xml:space="preserve">ется право на включение их в педагогический стаж в ранее установленном порядке. </w:t>
      </w:r>
    </w:p>
    <w:p w:rsidR="0061621F" w:rsidRPr="0097729F" w:rsidRDefault="0061621F" w:rsidP="0061621F">
      <w:pPr>
        <w:pStyle w:val="29"/>
        <w:shd w:val="clear" w:color="auto" w:fill="auto"/>
        <w:tabs>
          <w:tab w:val="left" w:pos="7440"/>
        </w:tabs>
        <w:spacing w:before="0" w:after="0" w:line="293" w:lineRule="exact"/>
        <w:ind w:left="20" w:right="20" w:firstLine="700"/>
        <w:jc w:val="both"/>
        <w:rPr>
          <w:b/>
          <w:sz w:val="22"/>
          <w:szCs w:val="22"/>
        </w:rPr>
      </w:pPr>
      <w:r w:rsidRPr="0097729F">
        <w:rPr>
          <w:b/>
          <w:sz w:val="22"/>
          <w:szCs w:val="22"/>
        </w:rPr>
        <w:t xml:space="preserve">                                                                                   Приложение 11 к положению 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93" w:lineRule="exact"/>
        <w:ind w:left="20" w:right="20" w:firstLine="700"/>
        <w:jc w:val="center"/>
        <w:rPr>
          <w:sz w:val="22"/>
          <w:szCs w:val="22"/>
        </w:rPr>
      </w:pPr>
      <w:r w:rsidRPr="0097729F">
        <w:rPr>
          <w:sz w:val="22"/>
          <w:szCs w:val="22"/>
        </w:rPr>
        <w:t>Профессиональные квалификационные группы</w:t>
      </w:r>
    </w:p>
    <w:p w:rsidR="0061621F" w:rsidRPr="0097729F" w:rsidRDefault="0061621F" w:rsidP="0061621F">
      <w:pPr>
        <w:pStyle w:val="29"/>
        <w:shd w:val="clear" w:color="auto" w:fill="auto"/>
        <w:spacing w:before="0" w:after="0" w:line="293" w:lineRule="exact"/>
        <w:ind w:left="20" w:right="20" w:firstLine="700"/>
        <w:jc w:val="center"/>
        <w:rPr>
          <w:sz w:val="22"/>
          <w:szCs w:val="22"/>
        </w:rPr>
      </w:pPr>
    </w:p>
    <w:tbl>
      <w:tblPr>
        <w:tblStyle w:val="af7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797"/>
        <w:gridCol w:w="1701"/>
        <w:gridCol w:w="1588"/>
        <w:gridCol w:w="3290"/>
        <w:gridCol w:w="2459"/>
      </w:tblGrid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8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№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80"/>
              <w:rPr>
                <w:sz w:val="22"/>
                <w:szCs w:val="22"/>
              </w:rPr>
            </w:pPr>
            <w:proofErr w:type="gramStart"/>
            <w:r w:rsidRPr="0097729F">
              <w:rPr>
                <w:rStyle w:val="14"/>
                <w:sz w:val="22"/>
                <w:szCs w:val="22"/>
              </w:rPr>
              <w:t>п</w:t>
            </w:r>
            <w:proofErr w:type="gramEnd"/>
            <w:r w:rsidRPr="0097729F">
              <w:rPr>
                <w:rStyle w:val="14"/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Профессиональная группа, квалификаци</w:t>
            </w:r>
            <w:r w:rsidRPr="0097729F">
              <w:rPr>
                <w:rStyle w:val="14"/>
                <w:sz w:val="22"/>
                <w:szCs w:val="22"/>
              </w:rPr>
              <w:softHyphen/>
              <w:t>онный уровень</w:t>
            </w:r>
          </w:p>
        </w:tc>
        <w:tc>
          <w:tcPr>
            <w:tcW w:w="4878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Профессии, должности, отнесен</w:t>
            </w:r>
            <w:r w:rsidRPr="0097729F">
              <w:rPr>
                <w:rStyle w:val="14"/>
                <w:sz w:val="22"/>
                <w:szCs w:val="22"/>
              </w:rPr>
              <w:softHyphen/>
              <w:t>ные к квалификационным уровням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Размер коэффици</w:t>
            </w:r>
            <w:r w:rsidRPr="0097729F">
              <w:rPr>
                <w:rStyle w:val="14"/>
                <w:sz w:val="22"/>
                <w:szCs w:val="22"/>
              </w:rPr>
              <w:softHyphen/>
              <w:t>ента квалификаци</w:t>
            </w:r>
            <w:r w:rsidRPr="0097729F">
              <w:rPr>
                <w:rStyle w:val="14"/>
                <w:sz w:val="22"/>
                <w:szCs w:val="22"/>
              </w:rPr>
              <w:softHyphen/>
              <w:t>онного уровня</w:t>
            </w:r>
          </w:p>
        </w:tc>
      </w:tr>
      <w:tr w:rsidR="0061621F" w:rsidRPr="0097729F" w:rsidTr="0061621F">
        <w:tc>
          <w:tcPr>
            <w:tcW w:w="9835" w:type="dxa"/>
            <w:gridSpan w:val="5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97729F">
              <w:rPr>
                <w:rStyle w:val="af6"/>
                <w:rFonts w:eastAsiaTheme="majorEastAsia"/>
                <w:sz w:val="22"/>
                <w:szCs w:val="22"/>
              </w:rPr>
              <w:t>1.Профессии первого уровня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78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Наименования профессий рабо</w:t>
            </w:r>
            <w:r w:rsidRPr="0097729F">
              <w:rPr>
                <w:rStyle w:val="14"/>
                <w:sz w:val="22"/>
                <w:szCs w:val="22"/>
              </w:rPr>
              <w:softHyphen/>
              <w:t>чих, по которым предусмотрено присвоение 1, 2 и 3 квалификаци</w:t>
            </w:r>
            <w:r w:rsidRPr="0097729F">
              <w:rPr>
                <w:rStyle w:val="14"/>
                <w:sz w:val="22"/>
                <w:szCs w:val="22"/>
              </w:rPr>
              <w:softHyphen/>
              <w:t>онных разрядов в соответствии с Единым тарифно</w:t>
            </w:r>
            <w:r w:rsidRPr="0097729F">
              <w:rPr>
                <w:rStyle w:val="14"/>
                <w:sz w:val="22"/>
                <w:szCs w:val="22"/>
              </w:rPr>
              <w:softHyphen/>
            </w:r>
            <w:r w:rsidR="00D71E6E">
              <w:rPr>
                <w:rStyle w:val="14"/>
                <w:sz w:val="22"/>
                <w:szCs w:val="22"/>
              </w:rPr>
              <w:t>-</w:t>
            </w:r>
            <w:r w:rsidRPr="0097729F">
              <w:rPr>
                <w:rStyle w:val="14"/>
                <w:sz w:val="22"/>
                <w:szCs w:val="22"/>
              </w:rPr>
              <w:t>квалификационным справочником работ и профессий рабочих: кладовщик; уборщик служебных помещений; кухонный рабочий.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1,09</w:t>
            </w:r>
          </w:p>
        </w:tc>
      </w:tr>
      <w:tr w:rsidR="0061621F" w:rsidRPr="0097729F" w:rsidTr="0061621F">
        <w:tc>
          <w:tcPr>
            <w:tcW w:w="9835" w:type="dxa"/>
            <w:gridSpan w:val="5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2"/>
                <w:szCs w:val="22"/>
              </w:rPr>
            </w:pPr>
            <w:r w:rsidRPr="0097729F">
              <w:rPr>
                <w:rStyle w:val="af6"/>
                <w:rFonts w:eastAsiaTheme="majorEastAsia"/>
                <w:color w:val="000000" w:themeColor="text1"/>
                <w:sz w:val="22"/>
                <w:szCs w:val="22"/>
              </w:rPr>
              <w:t>2 Профессии второго уровня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78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Наименования профессий рабо</w:t>
            </w:r>
            <w:r w:rsidRPr="0097729F">
              <w:rPr>
                <w:rStyle w:val="14"/>
                <w:sz w:val="22"/>
                <w:szCs w:val="22"/>
              </w:rPr>
              <w:softHyphen/>
              <w:t>чих, по которым предусмотрено присвоение 4 и 5 квалификацион</w:t>
            </w:r>
            <w:r w:rsidRPr="0097729F">
              <w:rPr>
                <w:rStyle w:val="14"/>
                <w:sz w:val="22"/>
                <w:szCs w:val="22"/>
              </w:rPr>
              <w:softHyphen/>
              <w:t>ных разрядов в соответствии с Единым тарифно</w:t>
            </w:r>
            <w:r w:rsidR="00D71E6E">
              <w:rPr>
                <w:rStyle w:val="14"/>
                <w:sz w:val="22"/>
                <w:szCs w:val="22"/>
              </w:rPr>
              <w:t>-</w:t>
            </w:r>
            <w:r w:rsidRPr="0097729F">
              <w:rPr>
                <w:rStyle w:val="14"/>
                <w:sz w:val="22"/>
                <w:szCs w:val="22"/>
              </w:rPr>
              <w:softHyphen/>
              <w:t>квалификационным справочником работ и профессий рабочих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1,09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78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Наименования профессий рабо</w:t>
            </w:r>
            <w:r w:rsidRPr="0097729F">
              <w:rPr>
                <w:rStyle w:val="14"/>
                <w:sz w:val="22"/>
                <w:szCs w:val="22"/>
              </w:rPr>
              <w:softHyphen/>
              <w:t>чих, по которым предусмотрено присвоение 6 и 7 квалификацион</w:t>
            </w:r>
            <w:r w:rsidRPr="0097729F">
              <w:rPr>
                <w:rStyle w:val="14"/>
                <w:sz w:val="22"/>
                <w:szCs w:val="22"/>
              </w:rPr>
              <w:softHyphen/>
              <w:t>ных разрядов в соответствии с Единым тарифно</w:t>
            </w:r>
            <w:r w:rsidRPr="0097729F">
              <w:rPr>
                <w:rStyle w:val="14"/>
                <w:sz w:val="22"/>
                <w:szCs w:val="22"/>
              </w:rPr>
              <w:softHyphen/>
            </w:r>
            <w:r w:rsidR="00D71E6E">
              <w:rPr>
                <w:rStyle w:val="14"/>
                <w:sz w:val="22"/>
                <w:szCs w:val="22"/>
              </w:rPr>
              <w:t>-</w:t>
            </w:r>
            <w:r w:rsidRPr="0097729F">
              <w:rPr>
                <w:rStyle w:val="14"/>
                <w:sz w:val="22"/>
                <w:szCs w:val="22"/>
              </w:rPr>
              <w:t>квалификационным справочником работ и профессий рабочих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1,32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78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Наименования профессий рабо</w:t>
            </w:r>
            <w:r w:rsidRPr="0097729F">
              <w:rPr>
                <w:rStyle w:val="14"/>
                <w:sz w:val="22"/>
                <w:szCs w:val="22"/>
              </w:rPr>
              <w:softHyphen/>
              <w:t>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1,46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9D19CC" w:rsidP="0061621F">
            <w:pPr>
              <w:pStyle w:val="29"/>
              <w:shd w:val="clear" w:color="auto" w:fill="auto"/>
              <w:spacing w:before="0" w:after="0" w:line="240" w:lineRule="auto"/>
              <w:ind w:right="20"/>
              <w:jc w:val="center"/>
              <w:rPr>
                <w:rStyle w:val="14"/>
                <w:sz w:val="22"/>
                <w:szCs w:val="22"/>
              </w:rPr>
            </w:pPr>
            <w:r>
              <w:rPr>
                <w:rFonts w:eastAsiaTheme="minorEastAsia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1036955</wp:posOffset>
                      </wp:positionV>
                      <wp:extent cx="1511300" cy="317500"/>
                      <wp:effectExtent l="0" t="0" r="12700" b="25400"/>
                      <wp:wrapNone/>
                      <wp:docPr id="3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549" w:rsidRDefault="009F7549" w:rsidP="0061621F">
                                  <w:r>
                                    <w:t xml:space="preserve">           98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left:0;text-align:left;margin-left:-9.95pt;margin-top:81.65pt;width:119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" strokecolor="white [3212]">
                      <v:textbox>
                        <w:txbxContent>
                          <w:p w:rsidR="00580F92" w:rsidRDefault="00580F92" w:rsidP="0061621F">
                            <w:r>
                              <w:t xml:space="preserve">           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14"/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78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14"/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Наименования профессий рабо</w:t>
            </w:r>
            <w:r w:rsidRPr="0097729F">
              <w:rPr>
                <w:rStyle w:val="14"/>
                <w:sz w:val="22"/>
                <w:szCs w:val="22"/>
              </w:rPr>
              <w:softHyphen/>
              <w:t>чих, предусмотренных 1 - 3 ква</w:t>
            </w:r>
            <w:r w:rsidRPr="0097729F">
              <w:rPr>
                <w:rStyle w:val="14"/>
                <w:sz w:val="22"/>
                <w:szCs w:val="22"/>
              </w:rPr>
              <w:softHyphen/>
              <w:t>лификационными уровнями настоящей профессиональной квалификационной группы, вы</w:t>
            </w:r>
            <w:r w:rsidRPr="0097729F">
              <w:rPr>
                <w:rStyle w:val="14"/>
                <w:sz w:val="22"/>
                <w:szCs w:val="22"/>
              </w:rPr>
              <w:softHyphen/>
              <w:t>полняющих важные (особо важ</w:t>
            </w:r>
            <w:r w:rsidRPr="0097729F">
              <w:rPr>
                <w:rStyle w:val="14"/>
                <w:sz w:val="22"/>
                <w:szCs w:val="22"/>
              </w:rPr>
              <w:softHyphen/>
              <w:t xml:space="preserve">ные) и ответственные (особо </w:t>
            </w:r>
            <w:r w:rsidRPr="0097729F">
              <w:rPr>
                <w:rStyle w:val="14"/>
                <w:sz w:val="22"/>
                <w:szCs w:val="22"/>
              </w:rPr>
              <w:lastRenderedPageBreak/>
              <w:t>от</w:t>
            </w:r>
            <w:r w:rsidRPr="0097729F">
              <w:rPr>
                <w:rStyle w:val="14"/>
                <w:sz w:val="22"/>
                <w:szCs w:val="22"/>
              </w:rPr>
              <w:softHyphen/>
              <w:t>ветственные работы)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14"/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lastRenderedPageBreak/>
              <w:t>1,75</w:t>
            </w:r>
          </w:p>
        </w:tc>
      </w:tr>
      <w:tr w:rsidR="0061621F" w:rsidRPr="0097729F" w:rsidTr="0061621F">
        <w:tc>
          <w:tcPr>
            <w:tcW w:w="9835" w:type="dxa"/>
            <w:gridSpan w:val="5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97729F">
              <w:rPr>
                <w:rStyle w:val="14"/>
                <w:b/>
                <w:sz w:val="22"/>
                <w:szCs w:val="22"/>
              </w:rPr>
              <w:lastRenderedPageBreak/>
              <w:t>3 Должности второго уровня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0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78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Шеф- повар;</w:t>
            </w: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97729F">
              <w:rPr>
                <w:rStyle w:val="14"/>
                <w:sz w:val="22"/>
                <w:szCs w:val="22"/>
              </w:rPr>
              <w:t>внутридолжностная</w:t>
            </w:r>
            <w:proofErr w:type="spellEnd"/>
            <w:r w:rsidRPr="0097729F">
              <w:rPr>
                <w:rStyle w:val="14"/>
                <w:sz w:val="22"/>
                <w:szCs w:val="22"/>
              </w:rPr>
              <w:t xml:space="preserve"> категория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1,62</w:t>
            </w:r>
          </w:p>
        </w:tc>
      </w:tr>
      <w:tr w:rsidR="0061621F" w:rsidRPr="0097729F" w:rsidTr="0061621F">
        <w:tc>
          <w:tcPr>
            <w:tcW w:w="9835" w:type="dxa"/>
            <w:gridSpan w:val="5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14"/>
                <w:sz w:val="22"/>
                <w:szCs w:val="22"/>
              </w:rPr>
            </w:pP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af6"/>
                <w:rFonts w:eastAsiaTheme="majorEastAsia"/>
                <w:b w:val="0"/>
                <w:sz w:val="22"/>
                <w:szCs w:val="22"/>
              </w:rPr>
            </w:pP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b/>
                <w:sz w:val="22"/>
                <w:szCs w:val="22"/>
              </w:rPr>
            </w:pPr>
            <w:r w:rsidRPr="0097729F">
              <w:rPr>
                <w:rStyle w:val="af6"/>
                <w:rFonts w:eastAsiaTheme="majorEastAsia"/>
                <w:b w:val="0"/>
                <w:sz w:val="22"/>
                <w:szCs w:val="22"/>
              </w:rPr>
              <w:t>4</w:t>
            </w:r>
          </w:p>
        </w:tc>
        <w:tc>
          <w:tcPr>
            <w:tcW w:w="6579" w:type="dxa"/>
            <w:gridSpan w:val="3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00"/>
              <w:rPr>
                <w:sz w:val="22"/>
                <w:szCs w:val="22"/>
              </w:rPr>
            </w:pPr>
            <w:r w:rsidRPr="0097729F">
              <w:rPr>
                <w:rStyle w:val="af6"/>
                <w:rFonts w:eastAsiaTheme="majorEastAsia"/>
                <w:sz w:val="22"/>
                <w:szCs w:val="22"/>
              </w:rPr>
              <w:t>Должности второго уровня учебно-вспомогательного персонала (младший воспитатель)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1,75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af6"/>
                <w:rFonts w:eastAsiaTheme="majorEastAsia"/>
                <w:b w:val="0"/>
                <w:sz w:val="22"/>
                <w:szCs w:val="22"/>
              </w:rPr>
            </w:pPr>
            <w:r w:rsidRPr="0097729F">
              <w:rPr>
                <w:rStyle w:val="af6"/>
                <w:rFonts w:eastAsiaTheme="majorEastAsia"/>
                <w:b w:val="0"/>
                <w:sz w:val="22"/>
                <w:szCs w:val="22"/>
              </w:rPr>
              <w:t>5</w:t>
            </w:r>
          </w:p>
        </w:tc>
        <w:tc>
          <w:tcPr>
            <w:tcW w:w="6579" w:type="dxa"/>
            <w:gridSpan w:val="3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00"/>
              <w:rPr>
                <w:rStyle w:val="af6"/>
                <w:rFonts w:eastAsiaTheme="majorEastAsia"/>
                <w:sz w:val="22"/>
                <w:szCs w:val="22"/>
              </w:rPr>
            </w:pPr>
            <w:r w:rsidRPr="0097729F">
              <w:rPr>
                <w:rStyle w:val="af6"/>
                <w:rFonts w:eastAsiaTheme="majorEastAsia"/>
                <w:sz w:val="22"/>
                <w:szCs w:val="22"/>
              </w:rPr>
              <w:t>Должности педагогических работников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14"/>
                <w:sz w:val="22"/>
                <w:szCs w:val="22"/>
              </w:rPr>
            </w:pP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af6"/>
                <w:rFonts w:eastAsiaTheme="majorEastAsia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0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29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af6"/>
                <w:rFonts w:eastAsiaTheme="majorEastAsia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0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29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Инструктор-методист; педагог</w:t>
            </w:r>
            <w:r>
              <w:rPr>
                <w:rStyle w:val="14"/>
                <w:sz w:val="22"/>
                <w:szCs w:val="22"/>
              </w:rPr>
              <w:t xml:space="preserve"> </w:t>
            </w:r>
            <w:r w:rsidRPr="0097729F">
              <w:rPr>
                <w:rStyle w:val="14"/>
                <w:sz w:val="22"/>
                <w:szCs w:val="22"/>
              </w:rPr>
              <w:t>- организатор; социальный педагог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af6"/>
                <w:rFonts w:eastAsiaTheme="majorEastAsia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0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29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Воспитатель; методист; педаго</w:t>
            </w:r>
            <w:proofErr w:type="gramStart"/>
            <w:r w:rsidRPr="0097729F">
              <w:rPr>
                <w:rStyle w:val="14"/>
                <w:sz w:val="22"/>
                <w:szCs w:val="22"/>
              </w:rPr>
              <w:t>г-</w:t>
            </w:r>
            <w:proofErr w:type="gramEnd"/>
            <w:r w:rsidRPr="0097729F">
              <w:rPr>
                <w:rStyle w:val="14"/>
                <w:sz w:val="22"/>
                <w:szCs w:val="22"/>
              </w:rPr>
              <w:t xml:space="preserve"> психолог; 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af6"/>
                <w:rFonts w:eastAsiaTheme="majorEastAsia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0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29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 xml:space="preserve">старший воспитатель; педагог </w:t>
            </w:r>
            <w:proofErr w:type="gramStart"/>
            <w:r w:rsidRPr="0097729F">
              <w:rPr>
                <w:rStyle w:val="14"/>
                <w:sz w:val="22"/>
                <w:szCs w:val="22"/>
              </w:rPr>
              <w:t>дополнительного</w:t>
            </w:r>
            <w:proofErr w:type="gramEnd"/>
            <w:r w:rsidRPr="0097729F">
              <w:rPr>
                <w:rStyle w:val="14"/>
                <w:sz w:val="22"/>
                <w:szCs w:val="22"/>
              </w:rPr>
              <w:t xml:space="preserve"> образо</w:t>
            </w:r>
            <w:r w:rsidRPr="0097729F">
              <w:rPr>
                <w:rStyle w:val="14"/>
                <w:sz w:val="22"/>
                <w:szCs w:val="22"/>
              </w:rPr>
              <w:softHyphen/>
              <w:t>вания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14"/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</w:t>
            </w: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14"/>
                <w:sz w:val="22"/>
                <w:szCs w:val="22"/>
              </w:rPr>
            </w:pPr>
          </w:p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6</w:t>
            </w:r>
          </w:p>
        </w:tc>
        <w:tc>
          <w:tcPr>
            <w:tcW w:w="6579" w:type="dxa"/>
            <w:gridSpan w:val="3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14"/>
                <w:sz w:val="22"/>
                <w:szCs w:val="22"/>
              </w:rPr>
            </w:pPr>
            <w:r w:rsidRPr="0097729F">
              <w:rPr>
                <w:rStyle w:val="af6"/>
                <w:rFonts w:eastAsiaTheme="majorEastAsia"/>
                <w:sz w:val="22"/>
                <w:szCs w:val="22"/>
              </w:rPr>
              <w:t>Должности третьего уровня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14"/>
                <w:sz w:val="22"/>
                <w:szCs w:val="22"/>
              </w:rPr>
            </w:pPr>
          </w:p>
        </w:tc>
      </w:tr>
      <w:tr w:rsidR="0061621F" w:rsidRPr="0097729F" w:rsidTr="0061621F">
        <w:tc>
          <w:tcPr>
            <w:tcW w:w="797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60"/>
              <w:rPr>
                <w:rStyle w:val="14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290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2459" w:type="dxa"/>
          </w:tcPr>
          <w:p w:rsidR="0061621F" w:rsidRPr="0097729F" w:rsidRDefault="0061621F" w:rsidP="0061621F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29F">
              <w:rPr>
                <w:rStyle w:val="14"/>
                <w:sz w:val="22"/>
                <w:szCs w:val="22"/>
              </w:rPr>
              <w:t>1,3</w:t>
            </w:r>
          </w:p>
        </w:tc>
      </w:tr>
    </w:tbl>
    <w:p w:rsidR="007328CC" w:rsidRDefault="007328CC" w:rsidP="0061621F">
      <w:pPr>
        <w:pStyle w:val="29"/>
        <w:shd w:val="clear" w:color="auto" w:fill="auto"/>
        <w:spacing w:before="0" w:after="0" w:line="240" w:lineRule="auto"/>
        <w:ind w:left="20" w:right="180"/>
        <w:jc w:val="both"/>
        <w:rPr>
          <w:sz w:val="22"/>
          <w:szCs w:val="22"/>
        </w:rPr>
      </w:pPr>
    </w:p>
    <w:p w:rsidR="0061621F" w:rsidRPr="0097729F" w:rsidRDefault="009D19CC" w:rsidP="0061621F">
      <w:pPr>
        <w:pStyle w:val="29"/>
        <w:shd w:val="clear" w:color="auto" w:fill="auto"/>
        <w:spacing w:before="0" w:after="0" w:line="240" w:lineRule="auto"/>
        <w:ind w:left="20" w:right="18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8361680</wp:posOffset>
                </wp:positionV>
                <wp:extent cx="1511300" cy="317500"/>
                <wp:effectExtent l="0" t="0" r="12700" b="2540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49" w:rsidRDefault="009F7549" w:rsidP="0061621F">
                            <w:r>
                              <w:t xml:space="preserve">          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88.9pt;margin-top:658.4pt;width:119pt;height: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" strokecolor="white [3212]">
                <v:textbox>
                  <w:txbxContent>
                    <w:p w:rsidR="00580F92" w:rsidRDefault="00580F92" w:rsidP="0061621F">
                      <w:r>
                        <w:t xml:space="preserve">           107</w:t>
                      </w:r>
                    </w:p>
                  </w:txbxContent>
                </v:textbox>
              </v:shape>
            </w:pict>
          </mc:Fallback>
        </mc:AlternateContent>
      </w:r>
      <w:r w:rsidR="0061621F" w:rsidRPr="0097729F">
        <w:rPr>
          <w:sz w:val="22"/>
          <w:szCs w:val="22"/>
        </w:rPr>
        <w:t xml:space="preserve">Примечание. </w:t>
      </w:r>
      <w:proofErr w:type="gramStart"/>
      <w:r w:rsidR="0061621F" w:rsidRPr="0097729F">
        <w:rPr>
          <w:sz w:val="22"/>
          <w:szCs w:val="22"/>
        </w:rPr>
        <w:t>В случае внесения изменений в штатные расписания ОО профес</w:t>
      </w:r>
      <w:r w:rsidR="0061621F" w:rsidRPr="0097729F">
        <w:rPr>
          <w:sz w:val="22"/>
          <w:szCs w:val="22"/>
        </w:rPr>
        <w:softHyphen/>
        <w:t xml:space="preserve">сии и должности относятся к квалификационным группам в соответствии с Приказами </w:t>
      </w:r>
      <w:proofErr w:type="spellStart"/>
      <w:r w:rsidR="0061621F" w:rsidRPr="0097729F">
        <w:rPr>
          <w:sz w:val="22"/>
          <w:szCs w:val="22"/>
        </w:rPr>
        <w:t>Минздравсоцразвития</w:t>
      </w:r>
      <w:proofErr w:type="spellEnd"/>
      <w:r w:rsidR="0061621F" w:rsidRPr="0097729F">
        <w:rPr>
          <w:sz w:val="22"/>
          <w:szCs w:val="22"/>
        </w:rPr>
        <w:t xml:space="preserve"> Российской Федерации от 05.05.2008 № 216н «Об утверждении профессиональных квалификационных групп должностей работников образования», 29.05.2008 № 247н «Об утверждении профессиональных квалификационных групп об</w:t>
      </w:r>
      <w:r w:rsidR="0061621F" w:rsidRPr="0097729F">
        <w:rPr>
          <w:sz w:val="22"/>
          <w:szCs w:val="22"/>
        </w:rPr>
        <w:softHyphen/>
        <w:t>щеотраслевых должностей руководителей, специалистов и служащих», 29.05.2008 №248н «Об утверждении профессиональных квалификационных групп общеотрасле</w:t>
      </w:r>
      <w:r w:rsidR="0061621F" w:rsidRPr="0097729F">
        <w:rPr>
          <w:sz w:val="22"/>
          <w:szCs w:val="22"/>
        </w:rPr>
        <w:softHyphen/>
        <w:t>вых профессий рабочих».</w:t>
      </w:r>
      <w:proofErr w:type="gramEnd"/>
    </w:p>
    <w:p w:rsidR="008758D8" w:rsidRPr="00DD3059" w:rsidRDefault="008758D8" w:rsidP="008758D8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758D8" w:rsidRPr="00DD3059" w:rsidSect="006B2526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8B" w:rsidRDefault="00316C8B" w:rsidP="009D3F7D">
      <w:pPr>
        <w:spacing w:after="0" w:line="240" w:lineRule="auto"/>
      </w:pPr>
      <w:r>
        <w:separator/>
      </w:r>
    </w:p>
  </w:endnote>
  <w:endnote w:type="continuationSeparator" w:id="0">
    <w:p w:rsidR="00316C8B" w:rsidRDefault="00316C8B" w:rsidP="009D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07981"/>
      <w:docPartObj>
        <w:docPartGallery w:val="Page Numbers (Bottom of Page)"/>
        <w:docPartUnique/>
      </w:docPartObj>
    </w:sdtPr>
    <w:sdtContent>
      <w:p w:rsidR="009F7549" w:rsidRDefault="009F7549">
        <w:pPr>
          <w:pStyle w:val="af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F7549" w:rsidRDefault="009F754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2165350</wp:posOffset>
              </wp:positionH>
              <wp:positionV relativeFrom="page">
                <wp:posOffset>7849235</wp:posOffset>
              </wp:positionV>
              <wp:extent cx="4931410" cy="182245"/>
              <wp:effectExtent l="0" t="0" r="2540" b="146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1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rStyle w:val="af3"/>
                              <w:rFonts w:eastAsiaTheme="minorEastAsia"/>
                            </w:rPr>
                            <w:t>* Выплаты осуществляются в пределах фонда оплаты труда учреждения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70.5pt;margin-top:618.05pt;width:388.3pt;height:14.3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Yu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rStyle w:val="af3"/>
                        <w:rFonts w:eastAsiaTheme="minorEastAsia"/>
                      </w:rPr>
                      <w:t>* Выплаты осуществляются в пределах фонда оплаты труда учреждения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2165350</wp:posOffset>
              </wp:positionH>
              <wp:positionV relativeFrom="page">
                <wp:posOffset>7849235</wp:posOffset>
              </wp:positionV>
              <wp:extent cx="4931410" cy="182245"/>
              <wp:effectExtent l="0" t="0" r="2540" b="146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1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rStyle w:val="af3"/>
                              <w:rFonts w:eastAsiaTheme="minorEastAsia"/>
                            </w:rPr>
                            <w:t>* Выплаты осуществляются в пределах фонда оплаты труда учреждения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170.5pt;margin-top:618.05pt;width:388.3pt;height:14.3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TerA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rStyle w:val="af3"/>
                        <w:rFonts w:eastAsiaTheme="minorEastAsia"/>
                      </w:rPr>
                      <w:t>* Выплаты осуществляются в пределах фонда оплаты труда учреждения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 w:rsidP="001F531C">
    <w:pPr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2245995</wp:posOffset>
              </wp:positionH>
              <wp:positionV relativeFrom="page">
                <wp:posOffset>7517130</wp:posOffset>
              </wp:positionV>
              <wp:extent cx="5117465" cy="158750"/>
              <wp:effectExtent l="0" t="0" r="2540" b="146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74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rStyle w:val="af3"/>
                              <w:rFonts w:eastAsiaTheme="minorEastAsia"/>
                            </w:rPr>
                            <w:t>* Выплаты осуществляются в пределах фонда оплаты труда учреждения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6" type="#_x0000_t202" style="position:absolute;margin-left:176.85pt;margin-top:591.9pt;width:402.95pt;height:12.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rStyle w:val="af3"/>
                        <w:rFonts w:eastAsiaTheme="minorEastAsia"/>
                      </w:rPr>
                      <w:t>* Выплаты осуществляются в пределах фонда оплаты труда учреждения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pStyle w:val="afa"/>
    </w:pPr>
  </w:p>
  <w:p w:rsidR="009F7549" w:rsidRDefault="009F754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8B" w:rsidRDefault="00316C8B" w:rsidP="009D3F7D">
      <w:pPr>
        <w:spacing w:after="0" w:line="240" w:lineRule="auto"/>
      </w:pPr>
      <w:r>
        <w:separator/>
      </w:r>
    </w:p>
  </w:footnote>
  <w:footnote w:type="continuationSeparator" w:id="0">
    <w:p w:rsidR="00316C8B" w:rsidRDefault="00316C8B" w:rsidP="009D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5824220</wp:posOffset>
              </wp:positionH>
              <wp:positionV relativeFrom="page">
                <wp:posOffset>2620645</wp:posOffset>
              </wp:positionV>
              <wp:extent cx="70485" cy="160655"/>
              <wp:effectExtent l="0" t="0" r="12065" b="1714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 w:rsidRPr="00E03C0C">
                            <w:rPr>
                              <w:rStyle w:val="11pt"/>
                              <w:rFonts w:eastAsiaTheme="minorEastAsia"/>
                              <w:noProof/>
                            </w:rPr>
                            <w:t>10</w:t>
                          </w:r>
                          <w:r>
                            <w:rPr>
                              <w:rStyle w:val="11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8" type="#_x0000_t202" style="position:absolute;margin-left:458.6pt;margin-top:206.35pt;width:5.5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NNqQIAAKc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 w:rsidRPr="00E03C0C">
                      <w:rPr>
                        <w:rStyle w:val="11pt"/>
                        <w:rFonts w:eastAsiaTheme="minorEastAsia"/>
                        <w:noProof/>
                      </w:rPr>
                      <w:t>10</w:t>
                    </w:r>
                    <w:r>
                      <w:rPr>
                        <w:rStyle w:val="11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2872105</wp:posOffset>
              </wp:positionV>
              <wp:extent cx="67310" cy="103505"/>
              <wp:effectExtent l="0" t="0" r="5715" b="1714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rFonts w:eastAsiaTheme="minorEastAsia"/>
                            </w:rPr>
                            <w:t>#</w:t>
                          </w:r>
                          <w:r>
                            <w:rPr>
                              <w:rStyle w:val="11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14.9pt;margin-top:226.15pt;width:5.3pt;height:8.1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FIrAIAAK0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Style w:val="11pt"/>
                        <w:rFonts w:eastAsiaTheme="minorEastAsia"/>
                      </w:rPr>
                      <w:t>#</w:t>
                    </w:r>
                    <w:r>
                      <w:rPr>
                        <w:rStyle w:val="11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Pr="00A0559F" w:rsidRDefault="009F7549" w:rsidP="009D3F7D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sz w:val="2"/>
        <w:szCs w:val="2"/>
      </w:rPr>
      <w:ptab w:relativeTo="margin" w:alignment="left" w:leader="none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7256780</wp:posOffset>
              </wp:positionH>
              <wp:positionV relativeFrom="page">
                <wp:posOffset>3096260</wp:posOffset>
              </wp:positionV>
              <wp:extent cx="1005840" cy="307975"/>
              <wp:effectExtent l="0" t="0" r="13335" b="952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rStyle w:val="af3"/>
                              <w:rFonts w:eastAsiaTheme="minorEastAsi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  <w:rFonts w:eastAsiaTheme="minorEastAsia"/>
                            </w:rPr>
                            <w:t>#</w:t>
                          </w:r>
                          <w:r>
                            <w:rPr>
                              <w:rStyle w:val="af3"/>
                              <w:rFonts w:eastAsiaTheme="minorEastAsia"/>
                            </w:rPr>
                            <w:fldChar w:fldCharType="end"/>
                          </w:r>
                        </w:p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rStyle w:val="af3"/>
                              <w:rFonts w:eastAsiaTheme="minorEastAsia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9" type="#_x0000_t202" style="position:absolute;margin-left:571.4pt;margin-top:243.8pt;width:79.2pt;height:24.2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rStyle w:val="af3"/>
                        <w:rFonts w:eastAsiaTheme="minorEastAsi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3"/>
                        <w:rFonts w:eastAsiaTheme="minorEastAsia"/>
                      </w:rPr>
                      <w:t>#</w:t>
                    </w:r>
                    <w:r>
                      <w:rPr>
                        <w:rStyle w:val="af3"/>
                        <w:rFonts w:eastAsiaTheme="minorEastAsia"/>
                      </w:rPr>
                      <w:fldChar w:fldCharType="end"/>
                    </w:r>
                  </w:p>
                  <w:p w:rsidR="00580F92" w:rsidRDefault="00580F92">
                    <w:pPr>
                      <w:spacing w:line="240" w:lineRule="auto"/>
                    </w:pPr>
                    <w:r>
                      <w:rPr>
                        <w:rStyle w:val="af3"/>
                        <w:rFonts w:eastAsiaTheme="minorEastAsia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3006090</wp:posOffset>
              </wp:positionV>
              <wp:extent cx="70485" cy="160655"/>
              <wp:effectExtent l="0" t="0" r="12065" b="1714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 w:rsidRPr="00E03C0C">
                            <w:rPr>
                              <w:rStyle w:val="11pt"/>
                              <w:rFonts w:eastAsiaTheme="minorEastAsia"/>
                              <w:noProof/>
                            </w:rPr>
                            <w:t>14</w:t>
                          </w:r>
                          <w:r>
                            <w:rPr>
                              <w:rStyle w:val="11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0" type="#_x0000_t202" style="position:absolute;margin-left:408.1pt;margin-top:236.7pt;width:5.55pt;height:12.6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jO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 w:rsidRPr="00E03C0C">
                      <w:rPr>
                        <w:rStyle w:val="11pt"/>
                        <w:rFonts w:eastAsiaTheme="minorEastAsia"/>
                        <w:noProof/>
                      </w:rPr>
                      <w:t>14</w:t>
                    </w:r>
                    <w:r>
                      <w:rPr>
                        <w:rStyle w:val="11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3006090</wp:posOffset>
              </wp:positionV>
              <wp:extent cx="70485" cy="160655"/>
              <wp:effectExtent l="0" t="0" r="12065" b="171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 w:rsidRPr="000F223C">
                            <w:rPr>
                              <w:rStyle w:val="11pt"/>
                              <w:rFonts w:eastAsiaTheme="minorEastAsia"/>
                              <w:noProof/>
                            </w:rPr>
                            <w:t>20</w:t>
                          </w:r>
                          <w:r>
                            <w:rPr>
                              <w:rStyle w:val="11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1" type="#_x0000_t202" style="position:absolute;margin-left:408.1pt;margin-top:236.7pt;width:5.55pt;height:12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 w:rsidRPr="000F223C">
                      <w:rPr>
                        <w:rStyle w:val="11pt"/>
                        <w:rFonts w:eastAsiaTheme="minorEastAsia"/>
                        <w:noProof/>
                      </w:rPr>
                      <w:t>20</w:t>
                    </w:r>
                    <w:r>
                      <w:rPr>
                        <w:rStyle w:val="11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7357745</wp:posOffset>
              </wp:positionH>
              <wp:positionV relativeFrom="page">
                <wp:posOffset>2872105</wp:posOffset>
              </wp:positionV>
              <wp:extent cx="977265" cy="365125"/>
              <wp:effectExtent l="0" t="0" r="13335" b="952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rStyle w:val="af3"/>
                              <w:rFonts w:eastAsiaTheme="minorEastAsia"/>
                            </w:rPr>
                            <w:t>Приложение 7</w:t>
                          </w:r>
                        </w:p>
                        <w:p w:rsidR="009F7549" w:rsidRDefault="009F7549">
                          <w:pPr>
                            <w:spacing w:line="240" w:lineRule="auto"/>
                          </w:pPr>
                          <w:r>
                            <w:rPr>
                              <w:rStyle w:val="af3"/>
                              <w:rFonts w:eastAsiaTheme="minorEastAsia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style="position:absolute;margin-left:579.35pt;margin-top:226.15pt;width:76.95pt;height:28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" filled="f" stroked="f">
              <v:textbox style="mso-fit-shape-to-text:t" inset="0,0,0,0">
                <w:txbxContent>
                  <w:p w:rsidR="00580F92" w:rsidRDefault="00580F92">
                    <w:pPr>
                      <w:spacing w:line="240" w:lineRule="auto"/>
                    </w:pPr>
                    <w:r>
                      <w:rPr>
                        <w:rStyle w:val="af3"/>
                        <w:rFonts w:eastAsiaTheme="minorEastAsia"/>
                      </w:rPr>
                      <w:t>Приложение 7</w:t>
                    </w:r>
                  </w:p>
                  <w:p w:rsidR="00580F92" w:rsidRDefault="00580F92">
                    <w:pPr>
                      <w:spacing w:line="240" w:lineRule="auto"/>
                    </w:pPr>
                    <w:r>
                      <w:rPr>
                        <w:rStyle w:val="af3"/>
                        <w:rFonts w:eastAsiaTheme="minorEastAsia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9" w:rsidRDefault="009F754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2"/>
    <w:multiLevelType w:val="multilevel"/>
    <w:tmpl w:val="6570FD5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8430BB"/>
    <w:multiLevelType w:val="multilevel"/>
    <w:tmpl w:val="88BE7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57214A"/>
    <w:multiLevelType w:val="multilevel"/>
    <w:tmpl w:val="7EDC6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C3AE9"/>
    <w:multiLevelType w:val="hybridMultilevel"/>
    <w:tmpl w:val="3A4A740C"/>
    <w:lvl w:ilvl="0" w:tplc="5656A3EC">
      <w:start w:val="15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9512BC5"/>
    <w:multiLevelType w:val="multilevel"/>
    <w:tmpl w:val="C88C4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8611E"/>
    <w:multiLevelType w:val="hybridMultilevel"/>
    <w:tmpl w:val="5F7C894C"/>
    <w:lvl w:ilvl="0" w:tplc="2434550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AC01470"/>
    <w:multiLevelType w:val="hybridMultilevel"/>
    <w:tmpl w:val="F91082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77B2C"/>
    <w:multiLevelType w:val="hybridMultilevel"/>
    <w:tmpl w:val="CE66BDF6"/>
    <w:lvl w:ilvl="0" w:tplc="24345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39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A1D80"/>
    <w:multiLevelType w:val="multilevel"/>
    <w:tmpl w:val="DF5E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D81182"/>
    <w:multiLevelType w:val="hybridMultilevel"/>
    <w:tmpl w:val="FF62E602"/>
    <w:lvl w:ilvl="0" w:tplc="DB10780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27952F1"/>
    <w:multiLevelType w:val="multilevel"/>
    <w:tmpl w:val="37484BD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19BD0C9E"/>
    <w:multiLevelType w:val="hybridMultilevel"/>
    <w:tmpl w:val="5DF61726"/>
    <w:lvl w:ilvl="0" w:tplc="036E121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C4F40"/>
    <w:multiLevelType w:val="multilevel"/>
    <w:tmpl w:val="317CD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C536049"/>
    <w:multiLevelType w:val="hybridMultilevel"/>
    <w:tmpl w:val="AAE2102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951B5"/>
    <w:multiLevelType w:val="hybridMultilevel"/>
    <w:tmpl w:val="91669D5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879"/>
    <w:multiLevelType w:val="hybridMultilevel"/>
    <w:tmpl w:val="166ECB42"/>
    <w:lvl w:ilvl="0" w:tplc="3532073E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43261B"/>
    <w:multiLevelType w:val="hybridMultilevel"/>
    <w:tmpl w:val="927AF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040FC"/>
    <w:multiLevelType w:val="multilevel"/>
    <w:tmpl w:val="77764C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F651E3"/>
    <w:multiLevelType w:val="hybridMultilevel"/>
    <w:tmpl w:val="89C2440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54DEB"/>
    <w:multiLevelType w:val="multilevel"/>
    <w:tmpl w:val="DA0C8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1257C3"/>
    <w:multiLevelType w:val="hybridMultilevel"/>
    <w:tmpl w:val="07BACE70"/>
    <w:lvl w:ilvl="0" w:tplc="2C6474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711AA"/>
    <w:multiLevelType w:val="multilevel"/>
    <w:tmpl w:val="C186DE4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F3763"/>
    <w:multiLevelType w:val="multilevel"/>
    <w:tmpl w:val="3F667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622BF0"/>
    <w:multiLevelType w:val="multilevel"/>
    <w:tmpl w:val="7F2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F386DFB"/>
    <w:multiLevelType w:val="multilevel"/>
    <w:tmpl w:val="2E96AE4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9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56D57283"/>
    <w:multiLevelType w:val="multilevel"/>
    <w:tmpl w:val="C3DA2212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8481B79"/>
    <w:multiLevelType w:val="hybridMultilevel"/>
    <w:tmpl w:val="6B74B66A"/>
    <w:lvl w:ilvl="0" w:tplc="E18AFAFE"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86A145C"/>
    <w:multiLevelType w:val="hybridMultilevel"/>
    <w:tmpl w:val="D208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B1816"/>
    <w:multiLevelType w:val="multilevel"/>
    <w:tmpl w:val="59DEF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FC395C"/>
    <w:multiLevelType w:val="multilevel"/>
    <w:tmpl w:val="E0A26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741CE0"/>
    <w:multiLevelType w:val="singleLevel"/>
    <w:tmpl w:val="036E12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C0B35E2"/>
    <w:multiLevelType w:val="hybridMultilevel"/>
    <w:tmpl w:val="A3440370"/>
    <w:lvl w:ilvl="0" w:tplc="E18AFAF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951A21"/>
    <w:multiLevelType w:val="hybridMultilevel"/>
    <w:tmpl w:val="DCD09ACC"/>
    <w:lvl w:ilvl="0" w:tplc="E18AFAF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49102E"/>
    <w:multiLevelType w:val="multilevel"/>
    <w:tmpl w:val="B23AEB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7054B7"/>
    <w:multiLevelType w:val="multilevel"/>
    <w:tmpl w:val="71E61C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A5286C"/>
    <w:multiLevelType w:val="multilevel"/>
    <w:tmpl w:val="9C08487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7">
    <w:nsid w:val="7ADC0B9C"/>
    <w:multiLevelType w:val="hybridMultilevel"/>
    <w:tmpl w:val="0F4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7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0"/>
  </w:num>
  <w:num w:numId="19">
    <w:abstractNumId w:val="3"/>
  </w:num>
  <w:num w:numId="20">
    <w:abstractNumId w:val="18"/>
  </w:num>
  <w:num w:numId="21">
    <w:abstractNumId w:val="21"/>
  </w:num>
  <w:num w:numId="22">
    <w:abstractNumId w:val="8"/>
  </w:num>
  <w:num w:numId="23">
    <w:abstractNumId w:val="9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3"/>
  </w:num>
  <w:num w:numId="34">
    <w:abstractNumId w:val="14"/>
  </w:num>
  <w:num w:numId="35">
    <w:abstractNumId w:val="30"/>
  </w:num>
  <w:num w:numId="36">
    <w:abstractNumId w:val="26"/>
  </w:num>
  <w:num w:numId="37">
    <w:abstractNumId w:val="15"/>
  </w:num>
  <w:num w:numId="38">
    <w:abstractNumId w:val="2"/>
  </w:num>
  <w:num w:numId="39">
    <w:abstractNumId w:val="4"/>
  </w:num>
  <w:num w:numId="40">
    <w:abstractNumId w:val="34"/>
  </w:num>
  <w:num w:numId="41">
    <w:abstractNumId w:val="17"/>
  </w:num>
  <w:num w:numId="42">
    <w:abstractNumId w:val="24"/>
  </w:num>
  <w:num w:numId="4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A7"/>
    <w:rsid w:val="00000B28"/>
    <w:rsid w:val="000054BA"/>
    <w:rsid w:val="0000693A"/>
    <w:rsid w:val="000102FA"/>
    <w:rsid w:val="00014826"/>
    <w:rsid w:val="000164E0"/>
    <w:rsid w:val="000172FF"/>
    <w:rsid w:val="00021F33"/>
    <w:rsid w:val="00022195"/>
    <w:rsid w:val="00023262"/>
    <w:rsid w:val="000249A6"/>
    <w:rsid w:val="00024FF7"/>
    <w:rsid w:val="0003302B"/>
    <w:rsid w:val="00037FC1"/>
    <w:rsid w:val="00042299"/>
    <w:rsid w:val="000437FF"/>
    <w:rsid w:val="000450AA"/>
    <w:rsid w:val="0005550D"/>
    <w:rsid w:val="00057164"/>
    <w:rsid w:val="00060C47"/>
    <w:rsid w:val="000622BB"/>
    <w:rsid w:val="0006738A"/>
    <w:rsid w:val="0007077E"/>
    <w:rsid w:val="000732EB"/>
    <w:rsid w:val="00076E8D"/>
    <w:rsid w:val="0009165C"/>
    <w:rsid w:val="000B2A93"/>
    <w:rsid w:val="000B2BC5"/>
    <w:rsid w:val="000B5C17"/>
    <w:rsid w:val="000B7629"/>
    <w:rsid w:val="000C1C33"/>
    <w:rsid w:val="000C266E"/>
    <w:rsid w:val="000C2BBE"/>
    <w:rsid w:val="000C4B1B"/>
    <w:rsid w:val="000C7DF7"/>
    <w:rsid w:val="000D0F0B"/>
    <w:rsid w:val="000D5D92"/>
    <w:rsid w:val="000D6888"/>
    <w:rsid w:val="000E480B"/>
    <w:rsid w:val="000E5A45"/>
    <w:rsid w:val="000F0CE0"/>
    <w:rsid w:val="000F223C"/>
    <w:rsid w:val="000F3C92"/>
    <w:rsid w:val="000F65A1"/>
    <w:rsid w:val="00102F7D"/>
    <w:rsid w:val="00106103"/>
    <w:rsid w:val="00114C4C"/>
    <w:rsid w:val="00116683"/>
    <w:rsid w:val="001211BA"/>
    <w:rsid w:val="001233C4"/>
    <w:rsid w:val="00124950"/>
    <w:rsid w:val="00125C38"/>
    <w:rsid w:val="001336EE"/>
    <w:rsid w:val="00137273"/>
    <w:rsid w:val="001566B1"/>
    <w:rsid w:val="00161099"/>
    <w:rsid w:val="00167C2F"/>
    <w:rsid w:val="00171613"/>
    <w:rsid w:val="00171A4A"/>
    <w:rsid w:val="0018163A"/>
    <w:rsid w:val="00184AB1"/>
    <w:rsid w:val="001979FF"/>
    <w:rsid w:val="001A06D6"/>
    <w:rsid w:val="001A0ABD"/>
    <w:rsid w:val="001A387D"/>
    <w:rsid w:val="001A7CC1"/>
    <w:rsid w:val="001B12F7"/>
    <w:rsid w:val="001C123C"/>
    <w:rsid w:val="001C2E16"/>
    <w:rsid w:val="001C3BD7"/>
    <w:rsid w:val="001C4D4B"/>
    <w:rsid w:val="001C68BB"/>
    <w:rsid w:val="001D04DF"/>
    <w:rsid w:val="001D0F2E"/>
    <w:rsid w:val="001D13E6"/>
    <w:rsid w:val="001F531C"/>
    <w:rsid w:val="001F6C5E"/>
    <w:rsid w:val="00201C94"/>
    <w:rsid w:val="00206EA3"/>
    <w:rsid w:val="00215FB3"/>
    <w:rsid w:val="00216366"/>
    <w:rsid w:val="002237CF"/>
    <w:rsid w:val="002306D8"/>
    <w:rsid w:val="0023116E"/>
    <w:rsid w:val="00232D89"/>
    <w:rsid w:val="00233C1C"/>
    <w:rsid w:val="002351DD"/>
    <w:rsid w:val="0023611D"/>
    <w:rsid w:val="00237689"/>
    <w:rsid w:val="00242944"/>
    <w:rsid w:val="00245D6E"/>
    <w:rsid w:val="002540C5"/>
    <w:rsid w:val="002574F5"/>
    <w:rsid w:val="00260D35"/>
    <w:rsid w:val="00267B97"/>
    <w:rsid w:val="00272D80"/>
    <w:rsid w:val="002770B3"/>
    <w:rsid w:val="002857CD"/>
    <w:rsid w:val="00290735"/>
    <w:rsid w:val="002968C6"/>
    <w:rsid w:val="002A36DA"/>
    <w:rsid w:val="002A3E22"/>
    <w:rsid w:val="002A6493"/>
    <w:rsid w:val="002A6941"/>
    <w:rsid w:val="002B49C6"/>
    <w:rsid w:val="002B57FC"/>
    <w:rsid w:val="002B7A6C"/>
    <w:rsid w:val="002C1255"/>
    <w:rsid w:val="002C21A2"/>
    <w:rsid w:val="002C3636"/>
    <w:rsid w:val="002C6AB4"/>
    <w:rsid w:val="002D1457"/>
    <w:rsid w:val="002D17EF"/>
    <w:rsid w:val="002D3C2E"/>
    <w:rsid w:val="002E1782"/>
    <w:rsid w:val="002E6400"/>
    <w:rsid w:val="002F639F"/>
    <w:rsid w:val="00316C8B"/>
    <w:rsid w:val="00317F35"/>
    <w:rsid w:val="003229EA"/>
    <w:rsid w:val="003314D0"/>
    <w:rsid w:val="00332889"/>
    <w:rsid w:val="00341FEB"/>
    <w:rsid w:val="00343429"/>
    <w:rsid w:val="00344EA0"/>
    <w:rsid w:val="00356E8B"/>
    <w:rsid w:val="003668EC"/>
    <w:rsid w:val="00367B05"/>
    <w:rsid w:val="00370237"/>
    <w:rsid w:val="003746A4"/>
    <w:rsid w:val="00374966"/>
    <w:rsid w:val="00374D14"/>
    <w:rsid w:val="00375016"/>
    <w:rsid w:val="00375E0F"/>
    <w:rsid w:val="00376353"/>
    <w:rsid w:val="003945B2"/>
    <w:rsid w:val="00397044"/>
    <w:rsid w:val="003A347C"/>
    <w:rsid w:val="003A6DC4"/>
    <w:rsid w:val="003B40C5"/>
    <w:rsid w:val="003C1810"/>
    <w:rsid w:val="003C4485"/>
    <w:rsid w:val="003C7B75"/>
    <w:rsid w:val="003D1A90"/>
    <w:rsid w:val="003D5DCA"/>
    <w:rsid w:val="003E3F1F"/>
    <w:rsid w:val="003E7EBB"/>
    <w:rsid w:val="003F34EC"/>
    <w:rsid w:val="003F42CA"/>
    <w:rsid w:val="003F46F4"/>
    <w:rsid w:val="003F6CD9"/>
    <w:rsid w:val="004014AE"/>
    <w:rsid w:val="00403E93"/>
    <w:rsid w:val="0041178F"/>
    <w:rsid w:val="004151C6"/>
    <w:rsid w:val="00415CE4"/>
    <w:rsid w:val="00425377"/>
    <w:rsid w:val="004319FD"/>
    <w:rsid w:val="00433410"/>
    <w:rsid w:val="00454523"/>
    <w:rsid w:val="00460EBF"/>
    <w:rsid w:val="00462C4D"/>
    <w:rsid w:val="00467E8D"/>
    <w:rsid w:val="00467F85"/>
    <w:rsid w:val="00470F97"/>
    <w:rsid w:val="00477266"/>
    <w:rsid w:val="00477B00"/>
    <w:rsid w:val="00480D6B"/>
    <w:rsid w:val="004816CF"/>
    <w:rsid w:val="0049127E"/>
    <w:rsid w:val="004918F4"/>
    <w:rsid w:val="004926B7"/>
    <w:rsid w:val="00492C9C"/>
    <w:rsid w:val="004964B1"/>
    <w:rsid w:val="004A1C43"/>
    <w:rsid w:val="004A1F2F"/>
    <w:rsid w:val="004A361C"/>
    <w:rsid w:val="004C4DA7"/>
    <w:rsid w:val="004C5FD2"/>
    <w:rsid w:val="004D1FB2"/>
    <w:rsid w:val="004E1B9D"/>
    <w:rsid w:val="004E4295"/>
    <w:rsid w:val="004E439B"/>
    <w:rsid w:val="004F2DC8"/>
    <w:rsid w:val="004F3F7A"/>
    <w:rsid w:val="00502C8F"/>
    <w:rsid w:val="00503C79"/>
    <w:rsid w:val="00505160"/>
    <w:rsid w:val="0050773C"/>
    <w:rsid w:val="00510E50"/>
    <w:rsid w:val="0051443A"/>
    <w:rsid w:val="00524311"/>
    <w:rsid w:val="00530D0D"/>
    <w:rsid w:val="005316E8"/>
    <w:rsid w:val="00535750"/>
    <w:rsid w:val="0054668B"/>
    <w:rsid w:val="00565465"/>
    <w:rsid w:val="00576E03"/>
    <w:rsid w:val="00580248"/>
    <w:rsid w:val="00580F92"/>
    <w:rsid w:val="00586682"/>
    <w:rsid w:val="0059008F"/>
    <w:rsid w:val="005905A0"/>
    <w:rsid w:val="005B0AD0"/>
    <w:rsid w:val="005B2211"/>
    <w:rsid w:val="005B3D1E"/>
    <w:rsid w:val="005B3E64"/>
    <w:rsid w:val="005C1183"/>
    <w:rsid w:val="005C200B"/>
    <w:rsid w:val="005D2C8D"/>
    <w:rsid w:val="005E3C03"/>
    <w:rsid w:val="005E4013"/>
    <w:rsid w:val="005F678E"/>
    <w:rsid w:val="005F7D55"/>
    <w:rsid w:val="00601020"/>
    <w:rsid w:val="006078FE"/>
    <w:rsid w:val="00607A14"/>
    <w:rsid w:val="0061621F"/>
    <w:rsid w:val="00620D23"/>
    <w:rsid w:val="00622376"/>
    <w:rsid w:val="006260EB"/>
    <w:rsid w:val="00626419"/>
    <w:rsid w:val="00633E9C"/>
    <w:rsid w:val="006359C9"/>
    <w:rsid w:val="006461C9"/>
    <w:rsid w:val="00654044"/>
    <w:rsid w:val="00654B84"/>
    <w:rsid w:val="00655133"/>
    <w:rsid w:val="006630A7"/>
    <w:rsid w:val="00667416"/>
    <w:rsid w:val="00674F6B"/>
    <w:rsid w:val="0068105E"/>
    <w:rsid w:val="00682FA1"/>
    <w:rsid w:val="0068323D"/>
    <w:rsid w:val="006871BA"/>
    <w:rsid w:val="00687493"/>
    <w:rsid w:val="006920EA"/>
    <w:rsid w:val="00695FA5"/>
    <w:rsid w:val="006979B6"/>
    <w:rsid w:val="006B2526"/>
    <w:rsid w:val="006B2A22"/>
    <w:rsid w:val="006C090F"/>
    <w:rsid w:val="006C211A"/>
    <w:rsid w:val="006D108B"/>
    <w:rsid w:val="006D48F8"/>
    <w:rsid w:val="006D6ADC"/>
    <w:rsid w:val="006E11D5"/>
    <w:rsid w:val="006E267E"/>
    <w:rsid w:val="006F0A59"/>
    <w:rsid w:val="006F30B8"/>
    <w:rsid w:val="00700703"/>
    <w:rsid w:val="00705A61"/>
    <w:rsid w:val="00706774"/>
    <w:rsid w:val="0070678F"/>
    <w:rsid w:val="00707E4B"/>
    <w:rsid w:val="00712B42"/>
    <w:rsid w:val="007139FB"/>
    <w:rsid w:val="007145B2"/>
    <w:rsid w:val="00720446"/>
    <w:rsid w:val="007234F8"/>
    <w:rsid w:val="007271AE"/>
    <w:rsid w:val="00727525"/>
    <w:rsid w:val="007328CC"/>
    <w:rsid w:val="00733071"/>
    <w:rsid w:val="00737F83"/>
    <w:rsid w:val="007414C0"/>
    <w:rsid w:val="00742FA1"/>
    <w:rsid w:val="007443FE"/>
    <w:rsid w:val="00751A73"/>
    <w:rsid w:val="00754719"/>
    <w:rsid w:val="007762C6"/>
    <w:rsid w:val="00777D6B"/>
    <w:rsid w:val="00782D01"/>
    <w:rsid w:val="00786438"/>
    <w:rsid w:val="007871B6"/>
    <w:rsid w:val="007A1C0C"/>
    <w:rsid w:val="007A1D95"/>
    <w:rsid w:val="007B35C8"/>
    <w:rsid w:val="007B698C"/>
    <w:rsid w:val="007D3F65"/>
    <w:rsid w:val="007D644D"/>
    <w:rsid w:val="007E0C34"/>
    <w:rsid w:val="007F26A3"/>
    <w:rsid w:val="007F2D72"/>
    <w:rsid w:val="007F74FD"/>
    <w:rsid w:val="007F7C91"/>
    <w:rsid w:val="00810905"/>
    <w:rsid w:val="00812401"/>
    <w:rsid w:val="008133A1"/>
    <w:rsid w:val="00813EB4"/>
    <w:rsid w:val="00823C73"/>
    <w:rsid w:val="008251BC"/>
    <w:rsid w:val="00825CBD"/>
    <w:rsid w:val="00834219"/>
    <w:rsid w:val="008376B6"/>
    <w:rsid w:val="00842653"/>
    <w:rsid w:val="00842B60"/>
    <w:rsid w:val="00850433"/>
    <w:rsid w:val="00855098"/>
    <w:rsid w:val="00855822"/>
    <w:rsid w:val="00864733"/>
    <w:rsid w:val="008665BD"/>
    <w:rsid w:val="00870640"/>
    <w:rsid w:val="008729AE"/>
    <w:rsid w:val="008741CD"/>
    <w:rsid w:val="008758D8"/>
    <w:rsid w:val="00886607"/>
    <w:rsid w:val="00890BC8"/>
    <w:rsid w:val="00891CA6"/>
    <w:rsid w:val="00893635"/>
    <w:rsid w:val="00894B79"/>
    <w:rsid w:val="008A52BC"/>
    <w:rsid w:val="008B64E5"/>
    <w:rsid w:val="008C033A"/>
    <w:rsid w:val="008C32C3"/>
    <w:rsid w:val="008C763E"/>
    <w:rsid w:val="008D590F"/>
    <w:rsid w:val="008D6EE0"/>
    <w:rsid w:val="008E115E"/>
    <w:rsid w:val="008E13BA"/>
    <w:rsid w:val="008E1F8D"/>
    <w:rsid w:val="008E28F3"/>
    <w:rsid w:val="008E7299"/>
    <w:rsid w:val="00900444"/>
    <w:rsid w:val="00904AE1"/>
    <w:rsid w:val="00906CAC"/>
    <w:rsid w:val="00916EAE"/>
    <w:rsid w:val="009178C8"/>
    <w:rsid w:val="009212CA"/>
    <w:rsid w:val="009236C3"/>
    <w:rsid w:val="00927326"/>
    <w:rsid w:val="009304CA"/>
    <w:rsid w:val="00932A08"/>
    <w:rsid w:val="00935F81"/>
    <w:rsid w:val="00942C83"/>
    <w:rsid w:val="009449D5"/>
    <w:rsid w:val="00957544"/>
    <w:rsid w:val="0096174E"/>
    <w:rsid w:val="00972126"/>
    <w:rsid w:val="00974D9E"/>
    <w:rsid w:val="0097729F"/>
    <w:rsid w:val="00977B1B"/>
    <w:rsid w:val="00983E3F"/>
    <w:rsid w:val="009915C3"/>
    <w:rsid w:val="00993B0A"/>
    <w:rsid w:val="009A21E7"/>
    <w:rsid w:val="009A253A"/>
    <w:rsid w:val="009A7111"/>
    <w:rsid w:val="009B0005"/>
    <w:rsid w:val="009B1522"/>
    <w:rsid w:val="009D002F"/>
    <w:rsid w:val="009D19CC"/>
    <w:rsid w:val="009D3F7D"/>
    <w:rsid w:val="009F7549"/>
    <w:rsid w:val="009F76B2"/>
    <w:rsid w:val="00A03293"/>
    <w:rsid w:val="00A06AA7"/>
    <w:rsid w:val="00A13CFB"/>
    <w:rsid w:val="00A152A7"/>
    <w:rsid w:val="00A20C8E"/>
    <w:rsid w:val="00A2257F"/>
    <w:rsid w:val="00A3196D"/>
    <w:rsid w:val="00A352E2"/>
    <w:rsid w:val="00A4010A"/>
    <w:rsid w:val="00A5045E"/>
    <w:rsid w:val="00A52757"/>
    <w:rsid w:val="00A534A1"/>
    <w:rsid w:val="00A54B24"/>
    <w:rsid w:val="00A550E0"/>
    <w:rsid w:val="00A56E6E"/>
    <w:rsid w:val="00A66ADA"/>
    <w:rsid w:val="00A70A90"/>
    <w:rsid w:val="00A770F0"/>
    <w:rsid w:val="00A83FF4"/>
    <w:rsid w:val="00A9745A"/>
    <w:rsid w:val="00AA697E"/>
    <w:rsid w:val="00AB05C2"/>
    <w:rsid w:val="00AB4BEE"/>
    <w:rsid w:val="00AC0331"/>
    <w:rsid w:val="00AC589E"/>
    <w:rsid w:val="00AC63D8"/>
    <w:rsid w:val="00AD5E1C"/>
    <w:rsid w:val="00AE1D1B"/>
    <w:rsid w:val="00AE2C44"/>
    <w:rsid w:val="00AF3484"/>
    <w:rsid w:val="00AF4ADA"/>
    <w:rsid w:val="00AF7A2F"/>
    <w:rsid w:val="00AF7E42"/>
    <w:rsid w:val="00B07131"/>
    <w:rsid w:val="00B122FA"/>
    <w:rsid w:val="00B13306"/>
    <w:rsid w:val="00B13A0D"/>
    <w:rsid w:val="00B227E9"/>
    <w:rsid w:val="00B257FE"/>
    <w:rsid w:val="00B315F8"/>
    <w:rsid w:val="00B36549"/>
    <w:rsid w:val="00B47C32"/>
    <w:rsid w:val="00B53DA7"/>
    <w:rsid w:val="00B54BB4"/>
    <w:rsid w:val="00B60B72"/>
    <w:rsid w:val="00B613FB"/>
    <w:rsid w:val="00B64F83"/>
    <w:rsid w:val="00B66B1D"/>
    <w:rsid w:val="00B86E2C"/>
    <w:rsid w:val="00B9468F"/>
    <w:rsid w:val="00B97FF5"/>
    <w:rsid w:val="00BA2D69"/>
    <w:rsid w:val="00BB3569"/>
    <w:rsid w:val="00BB4AC6"/>
    <w:rsid w:val="00BB70C9"/>
    <w:rsid w:val="00BC1F45"/>
    <w:rsid w:val="00BC24C9"/>
    <w:rsid w:val="00BC3A57"/>
    <w:rsid w:val="00BC45BB"/>
    <w:rsid w:val="00BD2224"/>
    <w:rsid w:val="00BE2490"/>
    <w:rsid w:val="00BE3777"/>
    <w:rsid w:val="00BE5D0E"/>
    <w:rsid w:val="00BE665C"/>
    <w:rsid w:val="00BF3E23"/>
    <w:rsid w:val="00BF5DA1"/>
    <w:rsid w:val="00BF6BFE"/>
    <w:rsid w:val="00C06BAA"/>
    <w:rsid w:val="00C10C07"/>
    <w:rsid w:val="00C12BC6"/>
    <w:rsid w:val="00C14829"/>
    <w:rsid w:val="00C14FC9"/>
    <w:rsid w:val="00C23F15"/>
    <w:rsid w:val="00C306B7"/>
    <w:rsid w:val="00C30EC0"/>
    <w:rsid w:val="00C31717"/>
    <w:rsid w:val="00C35720"/>
    <w:rsid w:val="00C374F9"/>
    <w:rsid w:val="00C45C69"/>
    <w:rsid w:val="00C53D2D"/>
    <w:rsid w:val="00C60BFE"/>
    <w:rsid w:val="00C636C6"/>
    <w:rsid w:val="00C65DD9"/>
    <w:rsid w:val="00C73FEE"/>
    <w:rsid w:val="00C8069C"/>
    <w:rsid w:val="00C81A79"/>
    <w:rsid w:val="00C82732"/>
    <w:rsid w:val="00C85E3F"/>
    <w:rsid w:val="00C90AB2"/>
    <w:rsid w:val="00C91F28"/>
    <w:rsid w:val="00C946F4"/>
    <w:rsid w:val="00CB1EB5"/>
    <w:rsid w:val="00CB5149"/>
    <w:rsid w:val="00CC6FB3"/>
    <w:rsid w:val="00CD5ED3"/>
    <w:rsid w:val="00CE67DB"/>
    <w:rsid w:val="00CE7537"/>
    <w:rsid w:val="00CF35B0"/>
    <w:rsid w:val="00CF6394"/>
    <w:rsid w:val="00CF715B"/>
    <w:rsid w:val="00D0519D"/>
    <w:rsid w:val="00D06046"/>
    <w:rsid w:val="00D07BD8"/>
    <w:rsid w:val="00D13D8A"/>
    <w:rsid w:val="00D16B0D"/>
    <w:rsid w:val="00D16E54"/>
    <w:rsid w:val="00D16E8F"/>
    <w:rsid w:val="00D179AC"/>
    <w:rsid w:val="00D216D8"/>
    <w:rsid w:val="00D22A82"/>
    <w:rsid w:val="00D25CAA"/>
    <w:rsid w:val="00D266B0"/>
    <w:rsid w:val="00D26A7B"/>
    <w:rsid w:val="00D31AAB"/>
    <w:rsid w:val="00D4273E"/>
    <w:rsid w:val="00D4516E"/>
    <w:rsid w:val="00D61041"/>
    <w:rsid w:val="00D61788"/>
    <w:rsid w:val="00D6696D"/>
    <w:rsid w:val="00D671B8"/>
    <w:rsid w:val="00D70627"/>
    <w:rsid w:val="00D71E6E"/>
    <w:rsid w:val="00D75E11"/>
    <w:rsid w:val="00D823E4"/>
    <w:rsid w:val="00D83334"/>
    <w:rsid w:val="00D863D6"/>
    <w:rsid w:val="00DA29C9"/>
    <w:rsid w:val="00DA4641"/>
    <w:rsid w:val="00DA499E"/>
    <w:rsid w:val="00DA593F"/>
    <w:rsid w:val="00DB1044"/>
    <w:rsid w:val="00DB24AA"/>
    <w:rsid w:val="00DB2C93"/>
    <w:rsid w:val="00DC2E76"/>
    <w:rsid w:val="00DC5A12"/>
    <w:rsid w:val="00DD1FE0"/>
    <w:rsid w:val="00DD6D99"/>
    <w:rsid w:val="00DE538D"/>
    <w:rsid w:val="00DE5E56"/>
    <w:rsid w:val="00DF59B7"/>
    <w:rsid w:val="00DF7BCB"/>
    <w:rsid w:val="00E1232E"/>
    <w:rsid w:val="00E12F2E"/>
    <w:rsid w:val="00E17DD2"/>
    <w:rsid w:val="00E31D69"/>
    <w:rsid w:val="00E374F3"/>
    <w:rsid w:val="00E42660"/>
    <w:rsid w:val="00E4343C"/>
    <w:rsid w:val="00E45253"/>
    <w:rsid w:val="00E561A4"/>
    <w:rsid w:val="00E84805"/>
    <w:rsid w:val="00E950BC"/>
    <w:rsid w:val="00E961E4"/>
    <w:rsid w:val="00EA1C06"/>
    <w:rsid w:val="00EA7B37"/>
    <w:rsid w:val="00EB0EA3"/>
    <w:rsid w:val="00EC14C5"/>
    <w:rsid w:val="00EC39B3"/>
    <w:rsid w:val="00EF08E1"/>
    <w:rsid w:val="00EF629E"/>
    <w:rsid w:val="00F0091F"/>
    <w:rsid w:val="00F0093A"/>
    <w:rsid w:val="00F10FA6"/>
    <w:rsid w:val="00F1606B"/>
    <w:rsid w:val="00F247F4"/>
    <w:rsid w:val="00F25E7D"/>
    <w:rsid w:val="00F35861"/>
    <w:rsid w:val="00F35A94"/>
    <w:rsid w:val="00F401BB"/>
    <w:rsid w:val="00F434D5"/>
    <w:rsid w:val="00F45064"/>
    <w:rsid w:val="00F524E1"/>
    <w:rsid w:val="00F52812"/>
    <w:rsid w:val="00F53266"/>
    <w:rsid w:val="00F56FEF"/>
    <w:rsid w:val="00F57165"/>
    <w:rsid w:val="00F6160C"/>
    <w:rsid w:val="00F6416E"/>
    <w:rsid w:val="00F650BB"/>
    <w:rsid w:val="00F65C2A"/>
    <w:rsid w:val="00F75F33"/>
    <w:rsid w:val="00F813C5"/>
    <w:rsid w:val="00F8248B"/>
    <w:rsid w:val="00F9009B"/>
    <w:rsid w:val="00F9200F"/>
    <w:rsid w:val="00F97CE6"/>
    <w:rsid w:val="00FA2104"/>
    <w:rsid w:val="00FB04AC"/>
    <w:rsid w:val="00FB17D9"/>
    <w:rsid w:val="00FB4594"/>
    <w:rsid w:val="00FC488E"/>
    <w:rsid w:val="00FC4F89"/>
    <w:rsid w:val="00FC5708"/>
    <w:rsid w:val="00FC6BA8"/>
    <w:rsid w:val="00FD1477"/>
    <w:rsid w:val="00FD21F0"/>
    <w:rsid w:val="00FD5FC0"/>
    <w:rsid w:val="00FE36F0"/>
    <w:rsid w:val="00FF03ED"/>
    <w:rsid w:val="00FF0D09"/>
    <w:rsid w:val="00FF1D79"/>
    <w:rsid w:val="00FF2D6D"/>
    <w:rsid w:val="00FF47CD"/>
    <w:rsid w:val="00FF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</w:style>
  <w:style w:type="paragraph" w:styleId="1">
    <w:name w:val="heading 1"/>
    <w:basedOn w:val="a"/>
    <w:next w:val="a"/>
    <w:link w:val="10"/>
    <w:qFormat/>
    <w:rsid w:val="008E1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9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1636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63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1636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21636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16366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0A7"/>
    <w:pPr>
      <w:ind w:left="720"/>
      <w:contextualSpacing/>
    </w:pPr>
  </w:style>
  <w:style w:type="paragraph" w:styleId="a4">
    <w:name w:val="Body Text Indent"/>
    <w:basedOn w:val="a"/>
    <w:link w:val="a5"/>
    <w:rsid w:val="00BB4A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B4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974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9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E13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E1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5B0AD0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7">
    <w:name w:val="Strong"/>
    <w:basedOn w:val="a0"/>
    <w:qFormat/>
    <w:rsid w:val="005B0AD0"/>
    <w:rPr>
      <w:b/>
      <w:bCs/>
    </w:rPr>
  </w:style>
  <w:style w:type="character" w:customStyle="1" w:styleId="11">
    <w:name w:val="Заголовок №1_"/>
    <w:link w:val="12"/>
    <w:rsid w:val="005B0AD0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B0AD0"/>
    <w:pPr>
      <w:shd w:val="clear" w:color="auto" w:fill="FFFFFF"/>
      <w:spacing w:before="540" w:after="0" w:line="240" w:lineRule="atLeast"/>
      <w:outlineLvl w:val="0"/>
    </w:pPr>
    <w:rPr>
      <w:rFonts w:ascii="Microsoft Sans Serif" w:hAnsi="Microsoft Sans Serif" w:cs="Microsoft Sans Serif"/>
      <w:b/>
      <w:bCs/>
    </w:rPr>
  </w:style>
  <w:style w:type="character" w:customStyle="1" w:styleId="5">
    <w:name w:val="Основной текст (5)_"/>
    <w:basedOn w:val="a0"/>
    <w:link w:val="50"/>
    <w:locked/>
    <w:rsid w:val="005B0AD0"/>
    <w:rPr>
      <w:rFonts w:ascii="Trebuchet MS" w:hAnsi="Trebuchet MS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0AD0"/>
    <w:pPr>
      <w:shd w:val="clear" w:color="auto" w:fill="FFFFFF"/>
      <w:spacing w:after="0" w:line="240" w:lineRule="atLeast"/>
    </w:pPr>
    <w:rPr>
      <w:rFonts w:ascii="Trebuchet MS" w:hAnsi="Trebuchet MS"/>
      <w:i/>
      <w:iCs/>
    </w:rPr>
  </w:style>
  <w:style w:type="character" w:customStyle="1" w:styleId="20">
    <w:name w:val="Заголовок 2 Знак"/>
    <w:basedOn w:val="a0"/>
    <w:link w:val="2"/>
    <w:rsid w:val="0039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rsid w:val="00397044"/>
    <w:rPr>
      <w:color w:val="0000FF"/>
      <w:u w:val="single"/>
    </w:rPr>
  </w:style>
  <w:style w:type="paragraph" w:customStyle="1" w:styleId="13">
    <w:name w:val="Без интервала1"/>
    <w:uiPriority w:val="99"/>
    <w:qFormat/>
    <w:rsid w:val="00060C47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nhideWhenUsed/>
    <w:rsid w:val="00977B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77B1B"/>
  </w:style>
  <w:style w:type="paragraph" w:styleId="23">
    <w:name w:val="Body Text 2"/>
    <w:basedOn w:val="a"/>
    <w:link w:val="24"/>
    <w:semiHidden/>
    <w:unhideWhenUsed/>
    <w:rsid w:val="00977B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977B1B"/>
  </w:style>
  <w:style w:type="paragraph" w:customStyle="1" w:styleId="ConsPlusNormal">
    <w:name w:val="ConsPlusNormal"/>
    <w:rsid w:val="00977B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14">
    <w:name w:val="Основной текст1"/>
    <w:rsid w:val="00977B1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9">
    <w:name w:val="Нормальный (таблица)"/>
    <w:basedOn w:val="a"/>
    <w:next w:val="a"/>
    <w:uiPriority w:val="99"/>
    <w:rsid w:val="00BE66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E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BE665C"/>
    <w:rPr>
      <w:b/>
      <w:color w:val="26282F"/>
    </w:rPr>
  </w:style>
  <w:style w:type="character" w:customStyle="1" w:styleId="ac">
    <w:name w:val="Гипертекстовая ссылка"/>
    <w:uiPriority w:val="99"/>
    <w:rsid w:val="00BE665C"/>
    <w:rPr>
      <w:rFonts w:cs="Times New Roman"/>
      <w:b/>
      <w:color w:val="106BBE"/>
    </w:rPr>
  </w:style>
  <w:style w:type="paragraph" w:styleId="ad">
    <w:name w:val="Balloon Text"/>
    <w:basedOn w:val="a"/>
    <w:link w:val="ae"/>
    <w:semiHidden/>
    <w:unhideWhenUsed/>
    <w:rsid w:val="001C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4D4B"/>
    <w:rPr>
      <w:rFonts w:ascii="Tahoma" w:hAnsi="Tahoma" w:cs="Tahoma"/>
      <w:sz w:val="16"/>
      <w:szCs w:val="16"/>
    </w:rPr>
  </w:style>
  <w:style w:type="paragraph" w:customStyle="1" w:styleId="revann">
    <w:name w:val="rev_ann"/>
    <w:basedOn w:val="a"/>
    <w:uiPriority w:val="99"/>
    <w:rsid w:val="00021F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bCs/>
      <w:color w:val="000000"/>
      <w:sz w:val="24"/>
      <w:szCs w:val="24"/>
    </w:rPr>
  </w:style>
  <w:style w:type="paragraph" w:styleId="af">
    <w:name w:val="Body Text"/>
    <w:basedOn w:val="a"/>
    <w:link w:val="af0"/>
    <w:unhideWhenUsed/>
    <w:rsid w:val="00D25CAA"/>
    <w:pPr>
      <w:spacing w:after="120"/>
    </w:pPr>
  </w:style>
  <w:style w:type="character" w:customStyle="1" w:styleId="af0">
    <w:name w:val="Основной текст Знак"/>
    <w:basedOn w:val="a0"/>
    <w:link w:val="af"/>
    <w:rsid w:val="00D25CAA"/>
  </w:style>
  <w:style w:type="paragraph" w:customStyle="1" w:styleId="western">
    <w:name w:val="western"/>
    <w:basedOn w:val="a"/>
    <w:rsid w:val="00D2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3"/>
    <w:basedOn w:val="a"/>
    <w:semiHidden/>
    <w:unhideWhenUsed/>
    <w:rsid w:val="000C2BBE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List Continue 3"/>
    <w:basedOn w:val="a"/>
    <w:uiPriority w:val="99"/>
    <w:semiHidden/>
    <w:unhideWhenUsed/>
    <w:rsid w:val="000C2BBE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4">
    <w:name w:val="Body Text 24"/>
    <w:basedOn w:val="a"/>
    <w:rsid w:val="000C2BB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Exact">
    <w:name w:val="Основной текст Exact"/>
    <w:basedOn w:val="a0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5">
    <w:name w:val="Основной текст (2)_"/>
    <w:basedOn w:val="a0"/>
    <w:link w:val="26"/>
    <w:rsid w:val="009D3F7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9D3F7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pt">
    <w:name w:val="Основной текст (3) + Интервал 3 pt"/>
    <w:basedOn w:val="35"/>
    <w:rsid w:val="009D3F7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_"/>
    <w:basedOn w:val="a0"/>
    <w:link w:val="28"/>
    <w:rsid w:val="009D3F7D"/>
    <w:rPr>
      <w:rFonts w:ascii="Times New Roman" w:eastAsia="Times New Roman" w:hAnsi="Times New Roman" w:cs="Times New Roman"/>
      <w:b/>
      <w:bCs/>
      <w:spacing w:val="60"/>
      <w:sz w:val="36"/>
      <w:szCs w:val="36"/>
      <w:shd w:val="clear" w:color="auto" w:fill="FFFFFF"/>
    </w:rPr>
  </w:style>
  <w:style w:type="character" w:customStyle="1" w:styleId="af1">
    <w:name w:val="Основной текст_"/>
    <w:basedOn w:val="a0"/>
    <w:link w:val="29"/>
    <w:rsid w:val="009D3F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2">
    <w:name w:val="Колонтитул_"/>
    <w:basedOn w:val="a0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3">
    <w:name w:val="Колонтитул"/>
    <w:basedOn w:val="af2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">
    <w:name w:val="Колонтитул + 11 pt"/>
    <w:basedOn w:val="af2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4">
    <w:name w:val="Подпись к таблице_"/>
    <w:basedOn w:val="a0"/>
    <w:link w:val="af5"/>
    <w:rsid w:val="009D3F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6">
    <w:name w:val="Основной текст + Полужирный"/>
    <w:basedOn w:val="af1"/>
    <w:rsid w:val="009D3F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1"/>
    <w:rsid w:val="009D3F7D"/>
    <w:pPr>
      <w:widowControl w:val="0"/>
      <w:shd w:val="clear" w:color="auto" w:fill="FFFFFF"/>
      <w:spacing w:before="960" w:after="9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6">
    <w:name w:val="Основной текст (2)"/>
    <w:basedOn w:val="a"/>
    <w:link w:val="25"/>
    <w:rsid w:val="009D3F7D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6">
    <w:name w:val="Основной текст (3)"/>
    <w:basedOn w:val="a"/>
    <w:link w:val="35"/>
    <w:rsid w:val="009D3F7D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8">
    <w:name w:val="Заголовок №2"/>
    <w:basedOn w:val="a"/>
    <w:link w:val="27"/>
    <w:rsid w:val="009D3F7D"/>
    <w:pPr>
      <w:widowControl w:val="0"/>
      <w:shd w:val="clear" w:color="auto" w:fill="FFFFFF"/>
      <w:spacing w:before="24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0"/>
      <w:sz w:val="36"/>
      <w:szCs w:val="36"/>
    </w:rPr>
  </w:style>
  <w:style w:type="paragraph" w:customStyle="1" w:styleId="af5">
    <w:name w:val="Подпись к таблице"/>
    <w:basedOn w:val="a"/>
    <w:link w:val="af4"/>
    <w:rsid w:val="009D3F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table" w:styleId="af7">
    <w:name w:val="Table Grid"/>
    <w:basedOn w:val="a1"/>
    <w:uiPriority w:val="59"/>
    <w:rsid w:val="009D3F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nhideWhenUsed/>
    <w:rsid w:val="009D3F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9D3F7D"/>
    <w:rPr>
      <w:rFonts w:ascii="Courier New" w:eastAsia="Courier New" w:hAnsi="Courier New" w:cs="Courier New"/>
      <w:color w:val="000000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9D3F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9D3F7D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">
    <w:name w:val="Body text_"/>
    <w:basedOn w:val="a0"/>
    <w:link w:val="37"/>
    <w:rsid w:val="002237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2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7">
    <w:name w:val="Основной текст3"/>
    <w:basedOn w:val="a"/>
    <w:link w:val="Bodytext"/>
    <w:rsid w:val="002237CF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2163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163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16366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2163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16366"/>
    <w:rPr>
      <w:rFonts w:ascii="Cambria" w:eastAsia="Times New Roman" w:hAnsi="Cambria" w:cs="Times New Roman"/>
    </w:rPr>
  </w:style>
  <w:style w:type="character" w:customStyle="1" w:styleId="38">
    <w:name w:val="Основной текст с отступом 3 Знак"/>
    <w:basedOn w:val="a0"/>
    <w:link w:val="39"/>
    <w:semiHidden/>
    <w:rsid w:val="00216366"/>
    <w:rPr>
      <w:rFonts w:ascii="Times New Roman" w:eastAsia="Times New Roman" w:hAnsi="Times New Roman" w:cs="Times New Roman"/>
      <w:sz w:val="16"/>
      <w:szCs w:val="16"/>
    </w:rPr>
  </w:style>
  <w:style w:type="paragraph" w:styleId="39">
    <w:name w:val="Body Text Indent 3"/>
    <w:basedOn w:val="a"/>
    <w:link w:val="38"/>
    <w:semiHidden/>
    <w:unhideWhenUsed/>
    <w:rsid w:val="00216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216366"/>
    <w:rPr>
      <w:sz w:val="16"/>
      <w:szCs w:val="16"/>
    </w:rPr>
  </w:style>
  <w:style w:type="paragraph" w:customStyle="1" w:styleId="15">
    <w:name w:val="Текст1"/>
    <w:basedOn w:val="a"/>
    <w:rsid w:val="0021636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21636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afc">
    <w:name w:val="Текст сноски Знак"/>
    <w:basedOn w:val="a0"/>
    <w:link w:val="afd"/>
    <w:semiHidden/>
    <w:rsid w:val="0021636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"/>
    <w:link w:val="afc"/>
    <w:semiHidden/>
    <w:unhideWhenUsed/>
    <w:rsid w:val="0021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216366"/>
    <w:rPr>
      <w:sz w:val="20"/>
      <w:szCs w:val="20"/>
    </w:rPr>
  </w:style>
  <w:style w:type="paragraph" w:styleId="afe">
    <w:name w:val="Title"/>
    <w:basedOn w:val="a"/>
    <w:link w:val="aff"/>
    <w:qFormat/>
    <w:rsid w:val="002163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">
    <w:name w:val="Название Знак"/>
    <w:basedOn w:val="a0"/>
    <w:link w:val="afe"/>
    <w:rsid w:val="00216366"/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Subtitle"/>
    <w:basedOn w:val="a"/>
    <w:next w:val="a"/>
    <w:link w:val="aff1"/>
    <w:qFormat/>
    <w:rsid w:val="00216366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216366"/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Текст Знак"/>
    <w:basedOn w:val="a0"/>
    <w:link w:val="aff3"/>
    <w:semiHidden/>
    <w:rsid w:val="00216366"/>
    <w:rPr>
      <w:rFonts w:ascii="Courier New" w:eastAsia="Times New Roman" w:hAnsi="Courier New" w:cs="Times New Roman"/>
      <w:sz w:val="20"/>
      <w:szCs w:val="20"/>
    </w:rPr>
  </w:style>
  <w:style w:type="paragraph" w:styleId="aff3">
    <w:name w:val="Plain Text"/>
    <w:basedOn w:val="a"/>
    <w:link w:val="aff2"/>
    <w:semiHidden/>
    <w:unhideWhenUsed/>
    <w:rsid w:val="002163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7">
    <w:name w:val="Текст Знак1"/>
    <w:basedOn w:val="a0"/>
    <w:uiPriority w:val="99"/>
    <w:semiHidden/>
    <w:rsid w:val="00216366"/>
    <w:rPr>
      <w:rFonts w:ascii="Consolas" w:hAnsi="Consolas"/>
      <w:sz w:val="21"/>
      <w:szCs w:val="21"/>
    </w:rPr>
  </w:style>
  <w:style w:type="paragraph" w:customStyle="1" w:styleId="ConsNormal">
    <w:name w:val="ConsNormal"/>
    <w:rsid w:val="00216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63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8">
    <w:name w:val="Название1"/>
    <w:basedOn w:val="a"/>
    <w:next w:val="aff0"/>
    <w:rsid w:val="0021636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0"/>
      <w:szCs w:val="24"/>
    </w:rPr>
  </w:style>
  <w:style w:type="paragraph" w:customStyle="1" w:styleId="311">
    <w:name w:val="Основной текст с отступом 31"/>
    <w:basedOn w:val="a"/>
    <w:rsid w:val="00216366"/>
    <w:pPr>
      <w:widowControl w:val="0"/>
      <w:suppressAutoHyphens/>
      <w:spacing w:after="0" w:line="240" w:lineRule="auto"/>
      <w:ind w:firstLine="568"/>
      <w:jc w:val="both"/>
    </w:pPr>
    <w:rPr>
      <w:rFonts w:ascii="Times New Roman" w:eastAsia="Lucida Sans Unicode" w:hAnsi="Times New Roman" w:cs="Times New Roman"/>
      <w:b/>
      <w:i/>
      <w:kern w:val="2"/>
      <w:sz w:val="24"/>
      <w:szCs w:val="24"/>
    </w:rPr>
  </w:style>
  <w:style w:type="paragraph" w:customStyle="1" w:styleId="210">
    <w:name w:val="Основной текст с отступом 21"/>
    <w:basedOn w:val="a"/>
    <w:rsid w:val="00216366"/>
    <w:pPr>
      <w:widowControl w:val="0"/>
      <w:suppressAutoHyphens/>
      <w:spacing w:after="0" w:line="288" w:lineRule="auto"/>
      <w:ind w:firstLine="568"/>
      <w:jc w:val="both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Web">
    <w:name w:val="Обычный (Web)"/>
    <w:basedOn w:val="a"/>
    <w:rsid w:val="00216366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19">
    <w:name w:val="Цитата1"/>
    <w:basedOn w:val="a"/>
    <w:rsid w:val="00216366"/>
    <w:pPr>
      <w:widowControl w:val="0"/>
      <w:shd w:val="clear" w:color="auto" w:fill="FFFFFF"/>
      <w:suppressAutoHyphens/>
      <w:spacing w:before="10" w:after="0" w:line="312" w:lineRule="exact"/>
      <w:ind w:left="72" w:right="182" w:firstLine="682"/>
      <w:jc w:val="both"/>
    </w:pPr>
    <w:rPr>
      <w:rFonts w:ascii="Times New Roman" w:eastAsia="Lucida Sans Unicode" w:hAnsi="Times New Roman" w:cs="Tahoma"/>
      <w:bCs/>
      <w:color w:val="000000"/>
      <w:kern w:val="2"/>
      <w:sz w:val="28"/>
      <w:szCs w:val="24"/>
    </w:rPr>
  </w:style>
  <w:style w:type="paragraph" w:customStyle="1" w:styleId="211">
    <w:name w:val="Основной текст 21"/>
    <w:basedOn w:val="a"/>
    <w:rsid w:val="0021636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7"/>
      <w:szCs w:val="27"/>
    </w:rPr>
  </w:style>
  <w:style w:type="paragraph" w:customStyle="1" w:styleId="Style13">
    <w:name w:val="Style13"/>
    <w:basedOn w:val="a"/>
    <w:rsid w:val="00216366"/>
    <w:pPr>
      <w:widowControl w:val="0"/>
      <w:autoSpaceDE w:val="0"/>
      <w:autoSpaceDN w:val="0"/>
      <w:adjustRightInd w:val="0"/>
      <w:spacing w:after="0" w:line="227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1636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21636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216366"/>
    <w:pPr>
      <w:widowControl w:val="0"/>
      <w:autoSpaceDE w:val="0"/>
      <w:autoSpaceDN w:val="0"/>
      <w:adjustRightInd w:val="0"/>
      <w:spacing w:after="0" w:line="222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16366"/>
    <w:pPr>
      <w:widowControl w:val="0"/>
      <w:autoSpaceDE w:val="0"/>
      <w:autoSpaceDN w:val="0"/>
      <w:adjustRightInd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163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6366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16366"/>
    <w:pPr>
      <w:widowControl w:val="0"/>
      <w:autoSpaceDE w:val="0"/>
      <w:autoSpaceDN w:val="0"/>
      <w:adjustRightInd w:val="0"/>
      <w:spacing w:after="0" w:line="30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16366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1636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16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Комментарий"/>
    <w:basedOn w:val="a"/>
    <w:next w:val="a"/>
    <w:uiPriority w:val="99"/>
    <w:rsid w:val="002163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800080"/>
      <w:sz w:val="24"/>
      <w:szCs w:val="24"/>
    </w:rPr>
  </w:style>
  <w:style w:type="paragraph" w:customStyle="1" w:styleId="aff5">
    <w:name w:val="Информация о версии"/>
    <w:basedOn w:val="aff4"/>
    <w:next w:val="a"/>
    <w:uiPriority w:val="99"/>
    <w:rsid w:val="00216366"/>
    <w:rPr>
      <w:color w:val="000080"/>
    </w:rPr>
  </w:style>
  <w:style w:type="character" w:customStyle="1" w:styleId="FontStyle58">
    <w:name w:val="Font Style58"/>
    <w:rsid w:val="00216366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rsid w:val="0021636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57">
    <w:name w:val="Font Style57"/>
    <w:rsid w:val="00216366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21636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65">
    <w:name w:val="Font Style65"/>
    <w:rsid w:val="00216366"/>
    <w:rPr>
      <w:rFonts w:ascii="Times New Roman" w:hAnsi="Times New Roman" w:cs="Times New Roman" w:hint="default"/>
      <w:i/>
      <w:iCs/>
      <w:spacing w:val="-10"/>
      <w:sz w:val="14"/>
      <w:szCs w:val="14"/>
    </w:rPr>
  </w:style>
  <w:style w:type="character" w:customStyle="1" w:styleId="FontStyle62">
    <w:name w:val="Font Style62"/>
    <w:rsid w:val="00216366"/>
    <w:rPr>
      <w:rFonts w:ascii="Corbel" w:hAnsi="Corbel" w:cs="Corbel" w:hint="default"/>
      <w:b/>
      <w:bCs/>
      <w:sz w:val="48"/>
      <w:szCs w:val="48"/>
    </w:rPr>
  </w:style>
  <w:style w:type="character" w:customStyle="1" w:styleId="FontStyle67">
    <w:name w:val="Font Style67"/>
    <w:rsid w:val="00216366"/>
    <w:rPr>
      <w:rFonts w:ascii="Times New Roman" w:hAnsi="Times New Roman" w:cs="Times New Roman" w:hint="default"/>
      <w:b/>
      <w:bCs/>
      <w:sz w:val="52"/>
      <w:szCs w:val="52"/>
    </w:rPr>
  </w:style>
  <w:style w:type="character" w:customStyle="1" w:styleId="FontStyle17">
    <w:name w:val="Font Style17"/>
    <w:rsid w:val="00216366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216366"/>
    <w:rPr>
      <w:rFonts w:ascii="Times New Roman" w:hAnsi="Times New Roman" w:cs="Times New Roman" w:hint="default"/>
      <w:sz w:val="24"/>
      <w:szCs w:val="24"/>
    </w:rPr>
  </w:style>
  <w:style w:type="paragraph" w:customStyle="1" w:styleId="pj">
    <w:name w:val="pj"/>
    <w:basedOn w:val="a"/>
    <w:rsid w:val="00D8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rsid w:val="00742FA1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742FA1"/>
    <w:rPr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742FA1"/>
    <w:rPr>
      <w:vertAlign w:val="superscript"/>
    </w:rPr>
  </w:style>
  <w:style w:type="character" w:styleId="aff9">
    <w:name w:val="line number"/>
    <w:basedOn w:val="a0"/>
    <w:uiPriority w:val="99"/>
    <w:semiHidden/>
    <w:unhideWhenUsed/>
    <w:rsid w:val="00742FA1"/>
  </w:style>
  <w:style w:type="paragraph" w:customStyle="1" w:styleId="affa">
    <w:name w:val="Таблицы (моноширинный)"/>
    <w:basedOn w:val="a"/>
    <w:next w:val="a"/>
    <w:uiPriority w:val="99"/>
    <w:rsid w:val="00510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blk">
    <w:name w:val="blk"/>
    <w:basedOn w:val="a0"/>
    <w:rsid w:val="00A55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</w:style>
  <w:style w:type="paragraph" w:styleId="1">
    <w:name w:val="heading 1"/>
    <w:basedOn w:val="a"/>
    <w:next w:val="a"/>
    <w:link w:val="10"/>
    <w:qFormat/>
    <w:rsid w:val="008E1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9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1636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63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1636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21636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16366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0A7"/>
    <w:pPr>
      <w:ind w:left="720"/>
      <w:contextualSpacing/>
    </w:pPr>
  </w:style>
  <w:style w:type="paragraph" w:styleId="a4">
    <w:name w:val="Body Text Indent"/>
    <w:basedOn w:val="a"/>
    <w:link w:val="a5"/>
    <w:rsid w:val="00BB4A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B4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974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9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E13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E1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5B0AD0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7">
    <w:name w:val="Strong"/>
    <w:basedOn w:val="a0"/>
    <w:qFormat/>
    <w:rsid w:val="005B0AD0"/>
    <w:rPr>
      <w:b/>
      <w:bCs/>
    </w:rPr>
  </w:style>
  <w:style w:type="character" w:customStyle="1" w:styleId="11">
    <w:name w:val="Заголовок №1_"/>
    <w:link w:val="12"/>
    <w:rsid w:val="005B0AD0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B0AD0"/>
    <w:pPr>
      <w:shd w:val="clear" w:color="auto" w:fill="FFFFFF"/>
      <w:spacing w:before="540" w:after="0" w:line="240" w:lineRule="atLeast"/>
      <w:outlineLvl w:val="0"/>
    </w:pPr>
    <w:rPr>
      <w:rFonts w:ascii="Microsoft Sans Serif" w:hAnsi="Microsoft Sans Serif" w:cs="Microsoft Sans Serif"/>
      <w:b/>
      <w:bCs/>
    </w:rPr>
  </w:style>
  <w:style w:type="character" w:customStyle="1" w:styleId="5">
    <w:name w:val="Основной текст (5)_"/>
    <w:basedOn w:val="a0"/>
    <w:link w:val="50"/>
    <w:locked/>
    <w:rsid w:val="005B0AD0"/>
    <w:rPr>
      <w:rFonts w:ascii="Trebuchet MS" w:hAnsi="Trebuchet MS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0AD0"/>
    <w:pPr>
      <w:shd w:val="clear" w:color="auto" w:fill="FFFFFF"/>
      <w:spacing w:after="0" w:line="240" w:lineRule="atLeast"/>
    </w:pPr>
    <w:rPr>
      <w:rFonts w:ascii="Trebuchet MS" w:hAnsi="Trebuchet MS"/>
      <w:i/>
      <w:iCs/>
    </w:rPr>
  </w:style>
  <w:style w:type="character" w:customStyle="1" w:styleId="20">
    <w:name w:val="Заголовок 2 Знак"/>
    <w:basedOn w:val="a0"/>
    <w:link w:val="2"/>
    <w:rsid w:val="0039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rsid w:val="00397044"/>
    <w:rPr>
      <w:color w:val="0000FF"/>
      <w:u w:val="single"/>
    </w:rPr>
  </w:style>
  <w:style w:type="paragraph" w:customStyle="1" w:styleId="13">
    <w:name w:val="Без интервала1"/>
    <w:uiPriority w:val="99"/>
    <w:qFormat/>
    <w:rsid w:val="00060C47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nhideWhenUsed/>
    <w:rsid w:val="00977B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77B1B"/>
  </w:style>
  <w:style w:type="paragraph" w:styleId="23">
    <w:name w:val="Body Text 2"/>
    <w:basedOn w:val="a"/>
    <w:link w:val="24"/>
    <w:semiHidden/>
    <w:unhideWhenUsed/>
    <w:rsid w:val="00977B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977B1B"/>
  </w:style>
  <w:style w:type="paragraph" w:customStyle="1" w:styleId="ConsPlusNormal">
    <w:name w:val="ConsPlusNormal"/>
    <w:rsid w:val="00977B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14">
    <w:name w:val="Основной текст1"/>
    <w:rsid w:val="00977B1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9">
    <w:name w:val="Нормальный (таблица)"/>
    <w:basedOn w:val="a"/>
    <w:next w:val="a"/>
    <w:uiPriority w:val="99"/>
    <w:rsid w:val="00BE66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E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BE665C"/>
    <w:rPr>
      <w:b/>
      <w:color w:val="26282F"/>
    </w:rPr>
  </w:style>
  <w:style w:type="character" w:customStyle="1" w:styleId="ac">
    <w:name w:val="Гипертекстовая ссылка"/>
    <w:uiPriority w:val="99"/>
    <w:rsid w:val="00BE665C"/>
    <w:rPr>
      <w:rFonts w:cs="Times New Roman"/>
      <w:b/>
      <w:color w:val="106BBE"/>
    </w:rPr>
  </w:style>
  <w:style w:type="paragraph" w:styleId="ad">
    <w:name w:val="Balloon Text"/>
    <w:basedOn w:val="a"/>
    <w:link w:val="ae"/>
    <w:semiHidden/>
    <w:unhideWhenUsed/>
    <w:rsid w:val="001C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4D4B"/>
    <w:rPr>
      <w:rFonts w:ascii="Tahoma" w:hAnsi="Tahoma" w:cs="Tahoma"/>
      <w:sz w:val="16"/>
      <w:szCs w:val="16"/>
    </w:rPr>
  </w:style>
  <w:style w:type="paragraph" w:customStyle="1" w:styleId="revann">
    <w:name w:val="rev_ann"/>
    <w:basedOn w:val="a"/>
    <w:uiPriority w:val="99"/>
    <w:rsid w:val="00021F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bCs/>
      <w:color w:val="000000"/>
      <w:sz w:val="24"/>
      <w:szCs w:val="24"/>
    </w:rPr>
  </w:style>
  <w:style w:type="paragraph" w:styleId="af">
    <w:name w:val="Body Text"/>
    <w:basedOn w:val="a"/>
    <w:link w:val="af0"/>
    <w:unhideWhenUsed/>
    <w:rsid w:val="00D25CAA"/>
    <w:pPr>
      <w:spacing w:after="120"/>
    </w:pPr>
  </w:style>
  <w:style w:type="character" w:customStyle="1" w:styleId="af0">
    <w:name w:val="Основной текст Знак"/>
    <w:basedOn w:val="a0"/>
    <w:link w:val="af"/>
    <w:rsid w:val="00D25CAA"/>
  </w:style>
  <w:style w:type="paragraph" w:customStyle="1" w:styleId="western">
    <w:name w:val="western"/>
    <w:basedOn w:val="a"/>
    <w:rsid w:val="00D2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3"/>
    <w:basedOn w:val="a"/>
    <w:semiHidden/>
    <w:unhideWhenUsed/>
    <w:rsid w:val="000C2BBE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List Continue 3"/>
    <w:basedOn w:val="a"/>
    <w:uiPriority w:val="99"/>
    <w:semiHidden/>
    <w:unhideWhenUsed/>
    <w:rsid w:val="000C2BBE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4">
    <w:name w:val="Body Text 24"/>
    <w:basedOn w:val="a"/>
    <w:rsid w:val="000C2BB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Exact">
    <w:name w:val="Основной текст Exact"/>
    <w:basedOn w:val="a0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5">
    <w:name w:val="Основной текст (2)_"/>
    <w:basedOn w:val="a0"/>
    <w:link w:val="26"/>
    <w:rsid w:val="009D3F7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9D3F7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pt">
    <w:name w:val="Основной текст (3) + Интервал 3 pt"/>
    <w:basedOn w:val="35"/>
    <w:rsid w:val="009D3F7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_"/>
    <w:basedOn w:val="a0"/>
    <w:link w:val="28"/>
    <w:rsid w:val="009D3F7D"/>
    <w:rPr>
      <w:rFonts w:ascii="Times New Roman" w:eastAsia="Times New Roman" w:hAnsi="Times New Roman" w:cs="Times New Roman"/>
      <w:b/>
      <w:bCs/>
      <w:spacing w:val="60"/>
      <w:sz w:val="36"/>
      <w:szCs w:val="36"/>
      <w:shd w:val="clear" w:color="auto" w:fill="FFFFFF"/>
    </w:rPr>
  </w:style>
  <w:style w:type="character" w:customStyle="1" w:styleId="af1">
    <w:name w:val="Основной текст_"/>
    <w:basedOn w:val="a0"/>
    <w:link w:val="29"/>
    <w:rsid w:val="009D3F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2">
    <w:name w:val="Колонтитул_"/>
    <w:basedOn w:val="a0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3">
    <w:name w:val="Колонтитул"/>
    <w:basedOn w:val="af2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">
    <w:name w:val="Колонтитул + 11 pt"/>
    <w:basedOn w:val="af2"/>
    <w:rsid w:val="009D3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4">
    <w:name w:val="Подпись к таблице_"/>
    <w:basedOn w:val="a0"/>
    <w:link w:val="af5"/>
    <w:rsid w:val="009D3F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6">
    <w:name w:val="Основной текст + Полужирный"/>
    <w:basedOn w:val="af1"/>
    <w:rsid w:val="009D3F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1"/>
    <w:rsid w:val="009D3F7D"/>
    <w:pPr>
      <w:widowControl w:val="0"/>
      <w:shd w:val="clear" w:color="auto" w:fill="FFFFFF"/>
      <w:spacing w:before="960" w:after="9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6">
    <w:name w:val="Основной текст (2)"/>
    <w:basedOn w:val="a"/>
    <w:link w:val="25"/>
    <w:rsid w:val="009D3F7D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6">
    <w:name w:val="Основной текст (3)"/>
    <w:basedOn w:val="a"/>
    <w:link w:val="35"/>
    <w:rsid w:val="009D3F7D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8">
    <w:name w:val="Заголовок №2"/>
    <w:basedOn w:val="a"/>
    <w:link w:val="27"/>
    <w:rsid w:val="009D3F7D"/>
    <w:pPr>
      <w:widowControl w:val="0"/>
      <w:shd w:val="clear" w:color="auto" w:fill="FFFFFF"/>
      <w:spacing w:before="24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0"/>
      <w:sz w:val="36"/>
      <w:szCs w:val="36"/>
    </w:rPr>
  </w:style>
  <w:style w:type="paragraph" w:customStyle="1" w:styleId="af5">
    <w:name w:val="Подпись к таблице"/>
    <w:basedOn w:val="a"/>
    <w:link w:val="af4"/>
    <w:rsid w:val="009D3F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table" w:styleId="af7">
    <w:name w:val="Table Grid"/>
    <w:basedOn w:val="a1"/>
    <w:uiPriority w:val="59"/>
    <w:rsid w:val="009D3F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nhideWhenUsed/>
    <w:rsid w:val="009D3F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9D3F7D"/>
    <w:rPr>
      <w:rFonts w:ascii="Courier New" w:eastAsia="Courier New" w:hAnsi="Courier New" w:cs="Courier New"/>
      <w:color w:val="000000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9D3F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9D3F7D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">
    <w:name w:val="Body text_"/>
    <w:basedOn w:val="a0"/>
    <w:link w:val="37"/>
    <w:rsid w:val="002237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2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7">
    <w:name w:val="Основной текст3"/>
    <w:basedOn w:val="a"/>
    <w:link w:val="Bodytext"/>
    <w:rsid w:val="002237CF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2163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163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16366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2163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16366"/>
    <w:rPr>
      <w:rFonts w:ascii="Cambria" w:eastAsia="Times New Roman" w:hAnsi="Cambria" w:cs="Times New Roman"/>
    </w:rPr>
  </w:style>
  <w:style w:type="character" w:customStyle="1" w:styleId="38">
    <w:name w:val="Основной текст с отступом 3 Знак"/>
    <w:basedOn w:val="a0"/>
    <w:link w:val="39"/>
    <w:semiHidden/>
    <w:rsid w:val="00216366"/>
    <w:rPr>
      <w:rFonts w:ascii="Times New Roman" w:eastAsia="Times New Roman" w:hAnsi="Times New Roman" w:cs="Times New Roman"/>
      <w:sz w:val="16"/>
      <w:szCs w:val="16"/>
    </w:rPr>
  </w:style>
  <w:style w:type="paragraph" w:styleId="39">
    <w:name w:val="Body Text Indent 3"/>
    <w:basedOn w:val="a"/>
    <w:link w:val="38"/>
    <w:semiHidden/>
    <w:unhideWhenUsed/>
    <w:rsid w:val="00216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216366"/>
    <w:rPr>
      <w:sz w:val="16"/>
      <w:szCs w:val="16"/>
    </w:rPr>
  </w:style>
  <w:style w:type="paragraph" w:customStyle="1" w:styleId="15">
    <w:name w:val="Текст1"/>
    <w:basedOn w:val="a"/>
    <w:rsid w:val="0021636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21636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afc">
    <w:name w:val="Текст сноски Знак"/>
    <w:basedOn w:val="a0"/>
    <w:link w:val="afd"/>
    <w:semiHidden/>
    <w:rsid w:val="0021636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"/>
    <w:link w:val="afc"/>
    <w:semiHidden/>
    <w:unhideWhenUsed/>
    <w:rsid w:val="0021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216366"/>
    <w:rPr>
      <w:sz w:val="20"/>
      <w:szCs w:val="20"/>
    </w:rPr>
  </w:style>
  <w:style w:type="paragraph" w:styleId="afe">
    <w:name w:val="Title"/>
    <w:basedOn w:val="a"/>
    <w:link w:val="aff"/>
    <w:qFormat/>
    <w:rsid w:val="002163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">
    <w:name w:val="Название Знак"/>
    <w:basedOn w:val="a0"/>
    <w:link w:val="afe"/>
    <w:rsid w:val="00216366"/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Subtitle"/>
    <w:basedOn w:val="a"/>
    <w:next w:val="a"/>
    <w:link w:val="aff1"/>
    <w:qFormat/>
    <w:rsid w:val="00216366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216366"/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Текст Знак"/>
    <w:basedOn w:val="a0"/>
    <w:link w:val="aff3"/>
    <w:semiHidden/>
    <w:rsid w:val="00216366"/>
    <w:rPr>
      <w:rFonts w:ascii="Courier New" w:eastAsia="Times New Roman" w:hAnsi="Courier New" w:cs="Times New Roman"/>
      <w:sz w:val="20"/>
      <w:szCs w:val="20"/>
    </w:rPr>
  </w:style>
  <w:style w:type="paragraph" w:styleId="aff3">
    <w:name w:val="Plain Text"/>
    <w:basedOn w:val="a"/>
    <w:link w:val="aff2"/>
    <w:semiHidden/>
    <w:unhideWhenUsed/>
    <w:rsid w:val="002163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7">
    <w:name w:val="Текст Знак1"/>
    <w:basedOn w:val="a0"/>
    <w:uiPriority w:val="99"/>
    <w:semiHidden/>
    <w:rsid w:val="00216366"/>
    <w:rPr>
      <w:rFonts w:ascii="Consolas" w:hAnsi="Consolas"/>
      <w:sz w:val="21"/>
      <w:szCs w:val="21"/>
    </w:rPr>
  </w:style>
  <w:style w:type="paragraph" w:customStyle="1" w:styleId="ConsNormal">
    <w:name w:val="ConsNormal"/>
    <w:rsid w:val="00216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63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8">
    <w:name w:val="Название1"/>
    <w:basedOn w:val="a"/>
    <w:next w:val="aff0"/>
    <w:rsid w:val="0021636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0"/>
      <w:szCs w:val="24"/>
    </w:rPr>
  </w:style>
  <w:style w:type="paragraph" w:customStyle="1" w:styleId="311">
    <w:name w:val="Основной текст с отступом 31"/>
    <w:basedOn w:val="a"/>
    <w:rsid w:val="00216366"/>
    <w:pPr>
      <w:widowControl w:val="0"/>
      <w:suppressAutoHyphens/>
      <w:spacing w:after="0" w:line="240" w:lineRule="auto"/>
      <w:ind w:firstLine="568"/>
      <w:jc w:val="both"/>
    </w:pPr>
    <w:rPr>
      <w:rFonts w:ascii="Times New Roman" w:eastAsia="Lucida Sans Unicode" w:hAnsi="Times New Roman" w:cs="Times New Roman"/>
      <w:b/>
      <w:i/>
      <w:kern w:val="2"/>
      <w:sz w:val="24"/>
      <w:szCs w:val="24"/>
    </w:rPr>
  </w:style>
  <w:style w:type="paragraph" w:customStyle="1" w:styleId="210">
    <w:name w:val="Основной текст с отступом 21"/>
    <w:basedOn w:val="a"/>
    <w:rsid w:val="00216366"/>
    <w:pPr>
      <w:widowControl w:val="0"/>
      <w:suppressAutoHyphens/>
      <w:spacing w:after="0" w:line="288" w:lineRule="auto"/>
      <w:ind w:firstLine="568"/>
      <w:jc w:val="both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Web">
    <w:name w:val="Обычный (Web)"/>
    <w:basedOn w:val="a"/>
    <w:rsid w:val="00216366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19">
    <w:name w:val="Цитата1"/>
    <w:basedOn w:val="a"/>
    <w:rsid w:val="00216366"/>
    <w:pPr>
      <w:widowControl w:val="0"/>
      <w:shd w:val="clear" w:color="auto" w:fill="FFFFFF"/>
      <w:suppressAutoHyphens/>
      <w:spacing w:before="10" w:after="0" w:line="312" w:lineRule="exact"/>
      <w:ind w:left="72" w:right="182" w:firstLine="682"/>
      <w:jc w:val="both"/>
    </w:pPr>
    <w:rPr>
      <w:rFonts w:ascii="Times New Roman" w:eastAsia="Lucida Sans Unicode" w:hAnsi="Times New Roman" w:cs="Tahoma"/>
      <w:bCs/>
      <w:color w:val="000000"/>
      <w:kern w:val="2"/>
      <w:sz w:val="28"/>
      <w:szCs w:val="24"/>
    </w:rPr>
  </w:style>
  <w:style w:type="paragraph" w:customStyle="1" w:styleId="211">
    <w:name w:val="Основной текст 21"/>
    <w:basedOn w:val="a"/>
    <w:rsid w:val="0021636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7"/>
      <w:szCs w:val="27"/>
    </w:rPr>
  </w:style>
  <w:style w:type="paragraph" w:customStyle="1" w:styleId="Style13">
    <w:name w:val="Style13"/>
    <w:basedOn w:val="a"/>
    <w:rsid w:val="00216366"/>
    <w:pPr>
      <w:widowControl w:val="0"/>
      <w:autoSpaceDE w:val="0"/>
      <w:autoSpaceDN w:val="0"/>
      <w:adjustRightInd w:val="0"/>
      <w:spacing w:after="0" w:line="227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1636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21636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216366"/>
    <w:pPr>
      <w:widowControl w:val="0"/>
      <w:autoSpaceDE w:val="0"/>
      <w:autoSpaceDN w:val="0"/>
      <w:adjustRightInd w:val="0"/>
      <w:spacing w:after="0" w:line="222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16366"/>
    <w:pPr>
      <w:widowControl w:val="0"/>
      <w:autoSpaceDE w:val="0"/>
      <w:autoSpaceDN w:val="0"/>
      <w:adjustRightInd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16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163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6366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16366"/>
    <w:pPr>
      <w:widowControl w:val="0"/>
      <w:autoSpaceDE w:val="0"/>
      <w:autoSpaceDN w:val="0"/>
      <w:adjustRightInd w:val="0"/>
      <w:spacing w:after="0" w:line="30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16366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1636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16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Комментарий"/>
    <w:basedOn w:val="a"/>
    <w:next w:val="a"/>
    <w:uiPriority w:val="99"/>
    <w:rsid w:val="002163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800080"/>
      <w:sz w:val="24"/>
      <w:szCs w:val="24"/>
    </w:rPr>
  </w:style>
  <w:style w:type="paragraph" w:customStyle="1" w:styleId="aff5">
    <w:name w:val="Информация о версии"/>
    <w:basedOn w:val="aff4"/>
    <w:next w:val="a"/>
    <w:uiPriority w:val="99"/>
    <w:rsid w:val="00216366"/>
    <w:rPr>
      <w:color w:val="000080"/>
    </w:rPr>
  </w:style>
  <w:style w:type="character" w:customStyle="1" w:styleId="FontStyle58">
    <w:name w:val="Font Style58"/>
    <w:rsid w:val="00216366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rsid w:val="0021636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57">
    <w:name w:val="Font Style57"/>
    <w:rsid w:val="00216366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21636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65">
    <w:name w:val="Font Style65"/>
    <w:rsid w:val="00216366"/>
    <w:rPr>
      <w:rFonts w:ascii="Times New Roman" w:hAnsi="Times New Roman" w:cs="Times New Roman" w:hint="default"/>
      <w:i/>
      <w:iCs/>
      <w:spacing w:val="-10"/>
      <w:sz w:val="14"/>
      <w:szCs w:val="14"/>
    </w:rPr>
  </w:style>
  <w:style w:type="character" w:customStyle="1" w:styleId="FontStyle62">
    <w:name w:val="Font Style62"/>
    <w:rsid w:val="00216366"/>
    <w:rPr>
      <w:rFonts w:ascii="Corbel" w:hAnsi="Corbel" w:cs="Corbel" w:hint="default"/>
      <w:b/>
      <w:bCs/>
      <w:sz w:val="48"/>
      <w:szCs w:val="48"/>
    </w:rPr>
  </w:style>
  <w:style w:type="character" w:customStyle="1" w:styleId="FontStyle67">
    <w:name w:val="Font Style67"/>
    <w:rsid w:val="00216366"/>
    <w:rPr>
      <w:rFonts w:ascii="Times New Roman" w:hAnsi="Times New Roman" w:cs="Times New Roman" w:hint="default"/>
      <w:b/>
      <w:bCs/>
      <w:sz w:val="52"/>
      <w:szCs w:val="52"/>
    </w:rPr>
  </w:style>
  <w:style w:type="character" w:customStyle="1" w:styleId="FontStyle17">
    <w:name w:val="Font Style17"/>
    <w:rsid w:val="00216366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216366"/>
    <w:rPr>
      <w:rFonts w:ascii="Times New Roman" w:hAnsi="Times New Roman" w:cs="Times New Roman" w:hint="default"/>
      <w:sz w:val="24"/>
      <w:szCs w:val="24"/>
    </w:rPr>
  </w:style>
  <w:style w:type="paragraph" w:customStyle="1" w:styleId="pj">
    <w:name w:val="pj"/>
    <w:basedOn w:val="a"/>
    <w:rsid w:val="00D8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rsid w:val="00742FA1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742FA1"/>
    <w:rPr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742FA1"/>
    <w:rPr>
      <w:vertAlign w:val="superscript"/>
    </w:rPr>
  </w:style>
  <w:style w:type="character" w:styleId="aff9">
    <w:name w:val="line number"/>
    <w:basedOn w:val="a0"/>
    <w:uiPriority w:val="99"/>
    <w:semiHidden/>
    <w:unhideWhenUsed/>
    <w:rsid w:val="00742FA1"/>
  </w:style>
  <w:style w:type="paragraph" w:customStyle="1" w:styleId="affa">
    <w:name w:val="Таблицы (моноширинный)"/>
    <w:basedOn w:val="a"/>
    <w:next w:val="a"/>
    <w:uiPriority w:val="99"/>
    <w:rsid w:val="00510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blk">
    <w:name w:val="blk"/>
    <w:basedOn w:val="a0"/>
    <w:rsid w:val="00A5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EC3A-0999-48F8-B5A5-414211D0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7651</Words>
  <Characters>43617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2020-08-24T20:07:00Z</cp:lastPrinted>
  <dcterms:created xsi:type="dcterms:W3CDTF">2020-08-24T19:35:00Z</dcterms:created>
  <dcterms:modified xsi:type="dcterms:W3CDTF">2020-08-24T20:07:00Z</dcterms:modified>
</cp:coreProperties>
</file>